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665E" w:rsidRDefault="00920805" w:rsidP="00743844">
      <w:pPr>
        <w:ind w:firstLineChars="200" w:firstLine="880"/>
        <w:jc w:val="center"/>
        <w:rPr>
          <w:rFonts w:ascii="仿宋" w:eastAsia="仿宋" w:hAnsi="仿宋"/>
          <w:sz w:val="44"/>
          <w:szCs w:val="44"/>
        </w:rPr>
      </w:pPr>
      <w:r w:rsidRPr="00743844">
        <w:rPr>
          <w:rFonts w:ascii="仿宋" w:eastAsia="仿宋" w:hAnsi="仿宋" w:hint="eastAsia"/>
          <w:sz w:val="44"/>
          <w:szCs w:val="44"/>
        </w:rPr>
        <w:t>管理</w:t>
      </w:r>
      <w:r w:rsidR="00CA04A7" w:rsidRPr="00743844">
        <w:rPr>
          <w:rFonts w:ascii="仿宋" w:eastAsia="仿宋" w:hAnsi="仿宋" w:hint="eastAsia"/>
          <w:sz w:val="44"/>
          <w:szCs w:val="44"/>
        </w:rPr>
        <w:t>学院</w:t>
      </w:r>
      <w:r w:rsidR="004C1841" w:rsidRPr="00743844">
        <w:rPr>
          <w:rFonts w:ascii="仿宋" w:eastAsia="仿宋" w:hAnsi="仿宋" w:hint="eastAsia"/>
          <w:sz w:val="44"/>
          <w:szCs w:val="44"/>
        </w:rPr>
        <w:t>201</w:t>
      </w:r>
      <w:r w:rsidR="003B3F64">
        <w:rPr>
          <w:rFonts w:ascii="仿宋" w:eastAsia="仿宋" w:hAnsi="仿宋" w:hint="eastAsia"/>
          <w:sz w:val="44"/>
          <w:szCs w:val="44"/>
        </w:rPr>
        <w:t>9</w:t>
      </w:r>
      <w:r w:rsidR="004C1841" w:rsidRPr="00743844">
        <w:rPr>
          <w:rFonts w:ascii="仿宋" w:eastAsia="仿宋" w:hAnsi="仿宋" w:hint="eastAsia"/>
          <w:sz w:val="44"/>
          <w:szCs w:val="44"/>
        </w:rPr>
        <w:t>年春学期</w:t>
      </w:r>
      <w:r w:rsidR="00287770" w:rsidRPr="00743844">
        <w:rPr>
          <w:rFonts w:ascii="仿宋" w:eastAsia="仿宋" w:hAnsi="仿宋" w:hint="eastAsia"/>
          <w:sz w:val="44"/>
          <w:szCs w:val="44"/>
        </w:rPr>
        <w:t>校内</w:t>
      </w:r>
      <w:r w:rsidR="00CA04A7" w:rsidRPr="00743844">
        <w:rPr>
          <w:rFonts w:ascii="仿宋" w:eastAsia="仿宋" w:hAnsi="仿宋" w:hint="eastAsia"/>
          <w:sz w:val="44"/>
          <w:szCs w:val="44"/>
        </w:rPr>
        <w:t>转专业</w:t>
      </w:r>
      <w:r w:rsidR="00CA04A7" w:rsidRPr="00743844">
        <w:rPr>
          <w:rFonts w:ascii="仿宋" w:eastAsia="仿宋" w:hAnsi="仿宋"/>
          <w:sz w:val="44"/>
          <w:szCs w:val="44"/>
        </w:rPr>
        <w:t>（</w:t>
      </w:r>
      <w:r w:rsidR="00CA04A7" w:rsidRPr="00743844">
        <w:rPr>
          <w:rFonts w:ascii="仿宋" w:eastAsia="仿宋" w:hAnsi="仿宋" w:hint="eastAsia"/>
          <w:sz w:val="44"/>
          <w:szCs w:val="44"/>
        </w:rPr>
        <w:t>类</w:t>
      </w:r>
      <w:r w:rsidR="00CA04A7" w:rsidRPr="00743844">
        <w:rPr>
          <w:rFonts w:ascii="仿宋" w:eastAsia="仿宋" w:hAnsi="仿宋"/>
          <w:sz w:val="44"/>
          <w:szCs w:val="44"/>
        </w:rPr>
        <w:t>）</w:t>
      </w:r>
      <w:r w:rsidR="00CA04A7" w:rsidRPr="00743844">
        <w:rPr>
          <w:rFonts w:ascii="仿宋" w:eastAsia="仿宋" w:hAnsi="仿宋" w:hint="eastAsia"/>
          <w:sz w:val="44"/>
          <w:szCs w:val="44"/>
        </w:rPr>
        <w:t>实施细则</w:t>
      </w:r>
    </w:p>
    <w:p w:rsidR="00D043BE" w:rsidRPr="00743844" w:rsidRDefault="00D043BE" w:rsidP="00743844">
      <w:pPr>
        <w:ind w:firstLineChars="200" w:firstLine="880"/>
        <w:jc w:val="center"/>
        <w:rPr>
          <w:rFonts w:ascii="仿宋" w:eastAsia="仿宋" w:hAnsi="仿宋"/>
          <w:sz w:val="44"/>
          <w:szCs w:val="44"/>
        </w:rPr>
      </w:pPr>
    </w:p>
    <w:p w:rsidR="00CA04A7" w:rsidRPr="00D043BE" w:rsidRDefault="00CA04A7" w:rsidP="00D043BE">
      <w:pPr>
        <w:ind w:firstLineChars="200" w:firstLine="480"/>
        <w:rPr>
          <w:color w:val="000000"/>
          <w:sz w:val="24"/>
          <w:szCs w:val="24"/>
        </w:rPr>
      </w:pPr>
      <w:r w:rsidRPr="00D043BE">
        <w:rPr>
          <w:rFonts w:hint="eastAsia"/>
          <w:color w:val="000000"/>
          <w:sz w:val="24"/>
          <w:szCs w:val="24"/>
        </w:rPr>
        <w:t>根据《河北大学普通全日制本科生转专业（类）管理办法》（校教字〔</w:t>
      </w:r>
      <w:r w:rsidRPr="00D043BE">
        <w:rPr>
          <w:rFonts w:hint="eastAsia"/>
          <w:color w:val="000000"/>
          <w:sz w:val="24"/>
          <w:szCs w:val="24"/>
        </w:rPr>
        <w:t>2017</w:t>
      </w:r>
      <w:r w:rsidRPr="00D043BE">
        <w:rPr>
          <w:rFonts w:hint="eastAsia"/>
          <w:color w:val="000000"/>
          <w:sz w:val="24"/>
          <w:szCs w:val="24"/>
        </w:rPr>
        <w:t>〕</w:t>
      </w:r>
      <w:r w:rsidRPr="00D043BE">
        <w:rPr>
          <w:rFonts w:hint="eastAsia"/>
          <w:color w:val="000000"/>
          <w:sz w:val="24"/>
          <w:szCs w:val="24"/>
        </w:rPr>
        <w:t>41</w:t>
      </w:r>
      <w:r w:rsidRPr="00D043BE">
        <w:rPr>
          <w:rFonts w:hint="eastAsia"/>
          <w:color w:val="000000"/>
          <w:sz w:val="24"/>
          <w:szCs w:val="24"/>
        </w:rPr>
        <w:t>号）</w:t>
      </w:r>
      <w:r w:rsidRPr="00D043BE">
        <w:rPr>
          <w:color w:val="000000"/>
          <w:sz w:val="24"/>
          <w:szCs w:val="24"/>
        </w:rPr>
        <w:t>，</w:t>
      </w:r>
      <w:r w:rsidRPr="00D043BE">
        <w:rPr>
          <w:rFonts w:hint="eastAsia"/>
          <w:color w:val="000000"/>
          <w:sz w:val="24"/>
          <w:szCs w:val="24"/>
        </w:rPr>
        <w:t>为保证</w:t>
      </w:r>
      <w:r w:rsidRPr="00D043BE">
        <w:rPr>
          <w:color w:val="000000"/>
          <w:sz w:val="24"/>
          <w:szCs w:val="24"/>
        </w:rPr>
        <w:t>201</w:t>
      </w:r>
      <w:r w:rsidR="003B3F64">
        <w:rPr>
          <w:rFonts w:hint="eastAsia"/>
          <w:color w:val="000000"/>
          <w:sz w:val="24"/>
          <w:szCs w:val="24"/>
        </w:rPr>
        <w:t>8</w:t>
      </w:r>
      <w:r w:rsidRPr="00D043BE">
        <w:rPr>
          <w:rFonts w:hint="eastAsia"/>
          <w:color w:val="000000"/>
          <w:sz w:val="24"/>
          <w:szCs w:val="24"/>
        </w:rPr>
        <w:t>级学生</w:t>
      </w:r>
      <w:r w:rsidR="00287770" w:rsidRPr="00D043BE">
        <w:rPr>
          <w:rFonts w:hint="eastAsia"/>
          <w:color w:val="000000"/>
          <w:sz w:val="24"/>
          <w:szCs w:val="24"/>
        </w:rPr>
        <w:t>校内</w:t>
      </w:r>
      <w:r w:rsidRPr="00D043BE">
        <w:rPr>
          <w:rFonts w:hint="eastAsia"/>
          <w:color w:val="000000"/>
          <w:sz w:val="24"/>
          <w:szCs w:val="24"/>
        </w:rPr>
        <w:t>转专业（类）工作顺利进行，特制订</w:t>
      </w:r>
      <w:r w:rsidR="007061A8" w:rsidRPr="00D043BE">
        <w:rPr>
          <w:rFonts w:hint="eastAsia"/>
          <w:color w:val="000000"/>
          <w:sz w:val="24"/>
          <w:szCs w:val="24"/>
        </w:rPr>
        <w:t>管理</w:t>
      </w:r>
      <w:r w:rsidRPr="00D043BE">
        <w:rPr>
          <w:color w:val="000000"/>
          <w:sz w:val="24"/>
          <w:szCs w:val="24"/>
        </w:rPr>
        <w:t>学院</w:t>
      </w:r>
      <w:r w:rsidR="00287770" w:rsidRPr="00D043BE">
        <w:rPr>
          <w:rFonts w:hint="eastAsia"/>
          <w:color w:val="000000"/>
          <w:sz w:val="24"/>
          <w:szCs w:val="24"/>
        </w:rPr>
        <w:t>校内</w:t>
      </w:r>
      <w:r w:rsidRPr="00D043BE">
        <w:rPr>
          <w:rFonts w:hint="eastAsia"/>
          <w:color w:val="000000"/>
          <w:sz w:val="24"/>
          <w:szCs w:val="24"/>
        </w:rPr>
        <w:t>转专业</w:t>
      </w:r>
      <w:r w:rsidRPr="00D043BE">
        <w:rPr>
          <w:color w:val="000000"/>
          <w:sz w:val="24"/>
          <w:szCs w:val="24"/>
        </w:rPr>
        <w:t>（</w:t>
      </w:r>
      <w:r w:rsidRPr="00D043BE">
        <w:rPr>
          <w:rFonts w:hint="eastAsia"/>
          <w:color w:val="000000"/>
          <w:sz w:val="24"/>
          <w:szCs w:val="24"/>
        </w:rPr>
        <w:t>类</w:t>
      </w:r>
      <w:r w:rsidRPr="00D043BE">
        <w:rPr>
          <w:color w:val="000000"/>
          <w:sz w:val="24"/>
          <w:szCs w:val="24"/>
        </w:rPr>
        <w:t>）</w:t>
      </w:r>
      <w:r w:rsidRPr="00D043BE">
        <w:rPr>
          <w:rFonts w:hint="eastAsia"/>
          <w:color w:val="000000"/>
          <w:sz w:val="24"/>
          <w:szCs w:val="24"/>
        </w:rPr>
        <w:t>实施细则。</w:t>
      </w:r>
    </w:p>
    <w:p w:rsidR="00E662F4" w:rsidRPr="00D043BE" w:rsidRDefault="00CA04A7" w:rsidP="00D043BE">
      <w:pPr>
        <w:ind w:firstLineChars="200" w:firstLine="480"/>
        <w:rPr>
          <w:color w:val="000000"/>
          <w:sz w:val="24"/>
          <w:szCs w:val="24"/>
        </w:rPr>
      </w:pPr>
      <w:r w:rsidRPr="00D043BE">
        <w:rPr>
          <w:rFonts w:hint="eastAsia"/>
          <w:color w:val="000000"/>
          <w:sz w:val="24"/>
          <w:szCs w:val="24"/>
        </w:rPr>
        <w:t>一</w:t>
      </w:r>
      <w:r w:rsidRPr="00D043BE">
        <w:rPr>
          <w:color w:val="000000"/>
          <w:sz w:val="24"/>
          <w:szCs w:val="24"/>
        </w:rPr>
        <w:t>、组织机构</w:t>
      </w:r>
    </w:p>
    <w:p w:rsidR="00E662F4" w:rsidRPr="00D043BE" w:rsidRDefault="007061A8" w:rsidP="00D043BE">
      <w:pPr>
        <w:ind w:firstLineChars="200" w:firstLine="480"/>
        <w:rPr>
          <w:color w:val="000000"/>
          <w:sz w:val="24"/>
          <w:szCs w:val="24"/>
        </w:rPr>
      </w:pPr>
      <w:r w:rsidRPr="00D043BE">
        <w:rPr>
          <w:rFonts w:hint="eastAsia"/>
          <w:color w:val="000000"/>
          <w:sz w:val="24"/>
          <w:szCs w:val="24"/>
        </w:rPr>
        <w:t>为加强对校内转专业工作的领导，学院成立校内转专业</w:t>
      </w:r>
      <w:r w:rsidRPr="00D043BE">
        <w:rPr>
          <w:color w:val="000000"/>
          <w:sz w:val="24"/>
          <w:szCs w:val="24"/>
        </w:rPr>
        <w:t>（</w:t>
      </w:r>
      <w:r w:rsidRPr="00D043BE">
        <w:rPr>
          <w:rFonts w:hint="eastAsia"/>
          <w:color w:val="000000"/>
          <w:sz w:val="24"/>
          <w:szCs w:val="24"/>
        </w:rPr>
        <w:t>类</w:t>
      </w:r>
      <w:r w:rsidRPr="00D043BE">
        <w:rPr>
          <w:color w:val="000000"/>
          <w:sz w:val="24"/>
          <w:szCs w:val="24"/>
        </w:rPr>
        <w:t>）</w:t>
      </w:r>
      <w:r w:rsidRPr="00D043BE">
        <w:rPr>
          <w:rFonts w:hint="eastAsia"/>
          <w:color w:val="000000"/>
          <w:sz w:val="24"/>
          <w:szCs w:val="24"/>
        </w:rPr>
        <w:t>工作</w:t>
      </w:r>
      <w:r w:rsidR="006E63E4" w:rsidRPr="00D043BE">
        <w:rPr>
          <w:color w:val="000000"/>
          <w:sz w:val="24"/>
          <w:szCs w:val="24"/>
        </w:rPr>
        <w:t>领导</w:t>
      </w:r>
      <w:r w:rsidR="006E63E4" w:rsidRPr="00D043BE">
        <w:rPr>
          <w:rFonts w:hint="eastAsia"/>
          <w:color w:val="000000"/>
          <w:sz w:val="24"/>
          <w:szCs w:val="24"/>
        </w:rPr>
        <w:t>小组</w:t>
      </w:r>
      <w:r w:rsidR="004C1841" w:rsidRPr="00D043BE">
        <w:rPr>
          <w:rFonts w:hint="eastAsia"/>
          <w:color w:val="000000"/>
          <w:sz w:val="24"/>
          <w:szCs w:val="24"/>
        </w:rPr>
        <w:t>学院转专业工作领导小组由学院领导、专业负责人等人</w:t>
      </w:r>
      <w:r w:rsidR="004C1841" w:rsidRPr="004032C3">
        <w:rPr>
          <w:rFonts w:hint="eastAsia"/>
          <w:color w:val="000000"/>
          <w:sz w:val="24"/>
          <w:szCs w:val="24"/>
        </w:rPr>
        <w:t>员组成，</w:t>
      </w:r>
      <w:r w:rsidR="004C1841" w:rsidRPr="00D043BE">
        <w:rPr>
          <w:rFonts w:hint="eastAsia"/>
          <w:color w:val="000000"/>
          <w:sz w:val="24"/>
          <w:szCs w:val="24"/>
        </w:rPr>
        <w:t>具体负责本学院学生转专业工作，制定本学院专业接收计划、接收条件、考核内容、考核方式等工作方案；接受学生咨询与报名；组织转专业考核以及提出拟接收学生名单；课程学分认定等。</w:t>
      </w:r>
      <w:r w:rsidR="00891F8C" w:rsidRPr="00D043BE">
        <w:rPr>
          <w:rFonts w:hint="eastAsia"/>
          <w:color w:val="000000"/>
          <w:sz w:val="24"/>
          <w:szCs w:val="24"/>
        </w:rPr>
        <w:t>具体成员为：</w:t>
      </w:r>
    </w:p>
    <w:p w:rsidR="006B663F" w:rsidRPr="00D043BE" w:rsidRDefault="006B663F" w:rsidP="00D043BE">
      <w:pPr>
        <w:ind w:firstLineChars="200" w:firstLine="480"/>
        <w:rPr>
          <w:color w:val="000000"/>
          <w:sz w:val="24"/>
          <w:szCs w:val="24"/>
        </w:rPr>
      </w:pPr>
      <w:r w:rsidRPr="00D043BE">
        <w:rPr>
          <w:rFonts w:hint="eastAsia"/>
          <w:color w:val="000000"/>
          <w:sz w:val="24"/>
          <w:szCs w:val="24"/>
        </w:rPr>
        <w:t>组</w:t>
      </w:r>
      <w:r w:rsidR="00A856E7">
        <w:rPr>
          <w:rFonts w:hint="eastAsia"/>
          <w:color w:val="000000"/>
          <w:sz w:val="24"/>
          <w:szCs w:val="24"/>
        </w:rPr>
        <w:t xml:space="preserve">  </w:t>
      </w:r>
      <w:r w:rsidR="00B8016E" w:rsidRPr="00D043BE">
        <w:rPr>
          <w:rFonts w:hint="eastAsia"/>
          <w:color w:val="000000"/>
          <w:sz w:val="24"/>
          <w:szCs w:val="24"/>
        </w:rPr>
        <w:t>长：杨会良</w:t>
      </w:r>
      <w:r w:rsidR="00A856E7">
        <w:rPr>
          <w:rFonts w:hint="eastAsia"/>
          <w:color w:val="000000"/>
          <w:sz w:val="24"/>
          <w:szCs w:val="24"/>
        </w:rPr>
        <w:t xml:space="preserve"> </w:t>
      </w:r>
      <w:r w:rsidRPr="00D043BE">
        <w:rPr>
          <w:rFonts w:hint="eastAsia"/>
          <w:color w:val="000000"/>
          <w:sz w:val="24"/>
          <w:szCs w:val="24"/>
        </w:rPr>
        <w:t>王洪凯</w:t>
      </w:r>
    </w:p>
    <w:p w:rsidR="006B663F" w:rsidRPr="00D043BE" w:rsidRDefault="006B663F" w:rsidP="00D043BE">
      <w:pPr>
        <w:ind w:firstLineChars="200" w:firstLine="480"/>
        <w:rPr>
          <w:color w:val="000000"/>
          <w:sz w:val="24"/>
          <w:szCs w:val="24"/>
        </w:rPr>
      </w:pPr>
      <w:r w:rsidRPr="00D043BE">
        <w:rPr>
          <w:rFonts w:hint="eastAsia"/>
          <w:color w:val="000000"/>
          <w:sz w:val="24"/>
          <w:szCs w:val="24"/>
        </w:rPr>
        <w:t>副组长：</w:t>
      </w:r>
      <w:r w:rsidR="00B8016E" w:rsidRPr="00D043BE">
        <w:rPr>
          <w:rFonts w:hint="eastAsia"/>
          <w:color w:val="000000"/>
          <w:sz w:val="24"/>
          <w:szCs w:val="24"/>
        </w:rPr>
        <w:t>金胜勇</w:t>
      </w:r>
      <w:r w:rsidR="00A856E7">
        <w:rPr>
          <w:rFonts w:hint="eastAsia"/>
          <w:color w:val="000000"/>
          <w:sz w:val="24"/>
          <w:szCs w:val="24"/>
        </w:rPr>
        <w:t xml:space="preserve"> </w:t>
      </w:r>
      <w:r w:rsidRPr="00D043BE">
        <w:rPr>
          <w:rFonts w:hint="eastAsia"/>
          <w:color w:val="000000"/>
          <w:sz w:val="24"/>
          <w:szCs w:val="24"/>
        </w:rPr>
        <w:t>成新轩</w:t>
      </w:r>
    </w:p>
    <w:p w:rsidR="006B663F" w:rsidRPr="00D043BE" w:rsidRDefault="006B663F" w:rsidP="00A856E7">
      <w:pPr>
        <w:ind w:firstLineChars="200" w:firstLine="480"/>
        <w:rPr>
          <w:color w:val="000000"/>
          <w:sz w:val="24"/>
          <w:szCs w:val="24"/>
        </w:rPr>
      </w:pPr>
      <w:r w:rsidRPr="00D043BE">
        <w:rPr>
          <w:rFonts w:hint="eastAsia"/>
          <w:color w:val="000000"/>
          <w:sz w:val="24"/>
          <w:szCs w:val="24"/>
        </w:rPr>
        <w:t>成</w:t>
      </w:r>
      <w:r w:rsidR="00A856E7">
        <w:rPr>
          <w:rFonts w:hint="eastAsia"/>
          <w:color w:val="000000"/>
          <w:sz w:val="24"/>
          <w:szCs w:val="24"/>
        </w:rPr>
        <w:t xml:space="preserve">  </w:t>
      </w:r>
      <w:r w:rsidR="00B8016E" w:rsidRPr="00D043BE">
        <w:rPr>
          <w:rFonts w:hint="eastAsia"/>
          <w:color w:val="000000"/>
          <w:sz w:val="24"/>
          <w:szCs w:val="24"/>
        </w:rPr>
        <w:t>员：杨秀丹</w:t>
      </w:r>
      <w:r w:rsidR="00A856E7">
        <w:rPr>
          <w:rFonts w:hint="eastAsia"/>
          <w:color w:val="000000"/>
          <w:sz w:val="24"/>
          <w:szCs w:val="24"/>
        </w:rPr>
        <w:t xml:space="preserve"> </w:t>
      </w:r>
      <w:r w:rsidR="00B8016E" w:rsidRPr="00D043BE">
        <w:rPr>
          <w:rFonts w:hint="eastAsia"/>
          <w:color w:val="000000"/>
          <w:sz w:val="24"/>
          <w:szCs w:val="24"/>
        </w:rPr>
        <w:t>沈占波</w:t>
      </w:r>
      <w:r w:rsidR="00A856E7">
        <w:rPr>
          <w:rFonts w:hint="eastAsia"/>
          <w:color w:val="000000"/>
          <w:sz w:val="24"/>
          <w:szCs w:val="24"/>
        </w:rPr>
        <w:t xml:space="preserve"> </w:t>
      </w:r>
      <w:r w:rsidR="00B8016E" w:rsidRPr="00D043BE">
        <w:rPr>
          <w:rFonts w:hint="eastAsia"/>
          <w:color w:val="000000"/>
          <w:sz w:val="24"/>
          <w:szCs w:val="24"/>
        </w:rPr>
        <w:t>孔维伟</w:t>
      </w:r>
      <w:r w:rsidR="00A856E7">
        <w:rPr>
          <w:rFonts w:hint="eastAsia"/>
          <w:color w:val="000000"/>
          <w:sz w:val="24"/>
          <w:szCs w:val="24"/>
        </w:rPr>
        <w:t xml:space="preserve"> </w:t>
      </w:r>
      <w:r w:rsidR="00B8016E" w:rsidRPr="00D043BE">
        <w:rPr>
          <w:rFonts w:hint="eastAsia"/>
          <w:color w:val="000000"/>
          <w:sz w:val="24"/>
          <w:szCs w:val="24"/>
        </w:rPr>
        <w:t>于艳芳</w:t>
      </w:r>
      <w:r w:rsidR="00A856E7">
        <w:rPr>
          <w:rFonts w:hint="eastAsia"/>
          <w:color w:val="000000"/>
          <w:sz w:val="24"/>
          <w:szCs w:val="24"/>
        </w:rPr>
        <w:t xml:space="preserve"> </w:t>
      </w:r>
      <w:r w:rsidR="00B8016E" w:rsidRPr="00D043BE">
        <w:rPr>
          <w:rFonts w:hint="eastAsia"/>
          <w:color w:val="000000"/>
          <w:sz w:val="24"/>
          <w:szCs w:val="24"/>
        </w:rPr>
        <w:t>赵俊玲</w:t>
      </w:r>
      <w:r w:rsidR="00A856E7">
        <w:rPr>
          <w:rFonts w:hint="eastAsia"/>
          <w:color w:val="000000"/>
          <w:sz w:val="24"/>
          <w:szCs w:val="24"/>
        </w:rPr>
        <w:t xml:space="preserve"> </w:t>
      </w:r>
      <w:r w:rsidR="00B8016E" w:rsidRPr="00D043BE">
        <w:rPr>
          <w:rFonts w:hint="eastAsia"/>
          <w:color w:val="000000"/>
          <w:sz w:val="24"/>
          <w:szCs w:val="24"/>
        </w:rPr>
        <w:t>李颖</w:t>
      </w:r>
      <w:r w:rsidR="00A856E7">
        <w:rPr>
          <w:rFonts w:hint="eastAsia"/>
          <w:color w:val="000000"/>
          <w:sz w:val="24"/>
          <w:szCs w:val="24"/>
        </w:rPr>
        <w:t xml:space="preserve"> </w:t>
      </w:r>
      <w:r w:rsidR="00B8016E" w:rsidRPr="00D043BE">
        <w:rPr>
          <w:rFonts w:hint="eastAsia"/>
          <w:color w:val="000000"/>
          <w:sz w:val="24"/>
          <w:szCs w:val="24"/>
        </w:rPr>
        <w:t>邢慧斌</w:t>
      </w:r>
      <w:r w:rsidR="00A856E7">
        <w:rPr>
          <w:rFonts w:hint="eastAsia"/>
          <w:color w:val="000000"/>
          <w:sz w:val="24"/>
          <w:szCs w:val="24"/>
        </w:rPr>
        <w:t xml:space="preserve"> </w:t>
      </w:r>
      <w:r w:rsidRPr="00D043BE">
        <w:rPr>
          <w:rFonts w:hint="eastAsia"/>
          <w:color w:val="000000"/>
          <w:sz w:val="24"/>
          <w:szCs w:val="24"/>
        </w:rPr>
        <w:t>王柳</w:t>
      </w:r>
    </w:p>
    <w:p w:rsidR="008B4265" w:rsidRPr="00D043BE" w:rsidRDefault="00891F8C" w:rsidP="00D043BE">
      <w:pPr>
        <w:ind w:firstLineChars="200" w:firstLine="480"/>
        <w:rPr>
          <w:color w:val="000000"/>
          <w:sz w:val="24"/>
          <w:szCs w:val="24"/>
        </w:rPr>
      </w:pPr>
      <w:r w:rsidRPr="00D043BE">
        <w:rPr>
          <w:rFonts w:hint="eastAsia"/>
          <w:color w:val="000000"/>
          <w:sz w:val="24"/>
          <w:szCs w:val="24"/>
        </w:rPr>
        <w:t>同时，成立学院校内转专业</w:t>
      </w:r>
      <w:r w:rsidR="006E63E4" w:rsidRPr="00D043BE">
        <w:rPr>
          <w:color w:val="000000"/>
          <w:sz w:val="24"/>
          <w:szCs w:val="24"/>
        </w:rPr>
        <w:t>监察小组</w:t>
      </w:r>
      <w:r w:rsidRPr="00D043BE">
        <w:rPr>
          <w:rFonts w:hint="eastAsia"/>
          <w:color w:val="000000"/>
          <w:sz w:val="24"/>
          <w:szCs w:val="24"/>
        </w:rPr>
        <w:t>，</w:t>
      </w:r>
      <w:r w:rsidR="004C1841" w:rsidRPr="00D043BE">
        <w:rPr>
          <w:rFonts w:hint="eastAsia"/>
          <w:color w:val="000000"/>
          <w:sz w:val="24"/>
          <w:szCs w:val="24"/>
        </w:rPr>
        <w:t>由学院主管学生工作的</w:t>
      </w:r>
      <w:r w:rsidRPr="00D043BE">
        <w:rPr>
          <w:rFonts w:hint="eastAsia"/>
          <w:color w:val="000000"/>
          <w:sz w:val="24"/>
          <w:szCs w:val="24"/>
        </w:rPr>
        <w:t>院</w:t>
      </w:r>
      <w:r w:rsidR="004C1841" w:rsidRPr="00D043BE">
        <w:rPr>
          <w:rFonts w:hint="eastAsia"/>
          <w:color w:val="000000"/>
          <w:sz w:val="24"/>
          <w:szCs w:val="24"/>
        </w:rPr>
        <w:t>领导、院团委负责人等人员组成，并应吸收本学院各专业学生参加。监察小组负责监督本学院转专业工作、处理学生有关转专业的申诉等。</w:t>
      </w:r>
      <w:r w:rsidRPr="00D043BE">
        <w:rPr>
          <w:rFonts w:hint="eastAsia"/>
          <w:color w:val="000000"/>
          <w:sz w:val="24"/>
          <w:szCs w:val="24"/>
        </w:rPr>
        <w:t>具体成员为：</w:t>
      </w:r>
    </w:p>
    <w:p w:rsidR="008B4265" w:rsidRPr="00D043BE" w:rsidRDefault="008B4265" w:rsidP="00D043BE">
      <w:pPr>
        <w:ind w:firstLineChars="200" w:firstLine="480"/>
        <w:rPr>
          <w:color w:val="000000"/>
          <w:sz w:val="24"/>
          <w:szCs w:val="24"/>
        </w:rPr>
      </w:pPr>
      <w:r w:rsidRPr="00D043BE">
        <w:rPr>
          <w:rFonts w:hint="eastAsia"/>
          <w:color w:val="000000"/>
          <w:sz w:val="24"/>
          <w:szCs w:val="24"/>
        </w:rPr>
        <w:t>组</w:t>
      </w:r>
      <w:r w:rsidR="00A856E7">
        <w:rPr>
          <w:rFonts w:hint="eastAsia"/>
          <w:color w:val="000000"/>
          <w:sz w:val="24"/>
          <w:szCs w:val="24"/>
        </w:rPr>
        <w:t xml:space="preserve">  </w:t>
      </w:r>
      <w:r w:rsidRPr="00D043BE">
        <w:rPr>
          <w:rFonts w:hint="eastAsia"/>
          <w:color w:val="000000"/>
          <w:sz w:val="24"/>
          <w:szCs w:val="24"/>
        </w:rPr>
        <w:t>长：刘东岳</w:t>
      </w:r>
    </w:p>
    <w:p w:rsidR="00F84446" w:rsidRPr="00D043BE" w:rsidRDefault="008B4265" w:rsidP="00D043BE">
      <w:pPr>
        <w:ind w:firstLineChars="200" w:firstLine="480"/>
        <w:rPr>
          <w:color w:val="000000"/>
          <w:sz w:val="24"/>
          <w:szCs w:val="24"/>
        </w:rPr>
      </w:pPr>
      <w:r w:rsidRPr="00D043BE">
        <w:rPr>
          <w:rFonts w:hint="eastAsia"/>
          <w:color w:val="000000"/>
          <w:sz w:val="24"/>
          <w:szCs w:val="24"/>
        </w:rPr>
        <w:t>成</w:t>
      </w:r>
      <w:r w:rsidR="00A856E7">
        <w:rPr>
          <w:rFonts w:hint="eastAsia"/>
          <w:color w:val="000000"/>
          <w:sz w:val="24"/>
          <w:szCs w:val="24"/>
        </w:rPr>
        <w:t xml:space="preserve">  </w:t>
      </w:r>
      <w:r w:rsidR="00B8016E" w:rsidRPr="00D043BE">
        <w:rPr>
          <w:rFonts w:hint="eastAsia"/>
          <w:color w:val="000000"/>
          <w:sz w:val="24"/>
          <w:szCs w:val="24"/>
        </w:rPr>
        <w:t>员：郑艳菊</w:t>
      </w:r>
      <w:r w:rsidR="00A856E7">
        <w:rPr>
          <w:rFonts w:hint="eastAsia"/>
          <w:color w:val="000000"/>
          <w:sz w:val="24"/>
          <w:szCs w:val="24"/>
        </w:rPr>
        <w:t xml:space="preserve"> </w:t>
      </w:r>
      <w:r w:rsidRPr="00D043BE">
        <w:rPr>
          <w:rFonts w:hint="eastAsia"/>
          <w:color w:val="000000"/>
          <w:sz w:val="24"/>
          <w:szCs w:val="24"/>
        </w:rPr>
        <w:t>魏建中</w:t>
      </w:r>
      <w:r w:rsidR="00A856E7">
        <w:rPr>
          <w:rFonts w:hint="eastAsia"/>
          <w:color w:val="000000"/>
          <w:sz w:val="24"/>
          <w:szCs w:val="24"/>
        </w:rPr>
        <w:t xml:space="preserve"> </w:t>
      </w:r>
      <w:r w:rsidR="00B8016E" w:rsidRPr="00D043BE">
        <w:rPr>
          <w:rFonts w:hint="eastAsia"/>
          <w:color w:val="000000"/>
          <w:sz w:val="24"/>
          <w:szCs w:val="24"/>
        </w:rPr>
        <w:t>代军</w:t>
      </w:r>
      <w:r w:rsidR="00A856E7">
        <w:rPr>
          <w:rFonts w:hint="eastAsia"/>
          <w:color w:val="000000"/>
          <w:sz w:val="24"/>
          <w:szCs w:val="24"/>
        </w:rPr>
        <w:t xml:space="preserve"> </w:t>
      </w:r>
      <w:r w:rsidR="00F84446" w:rsidRPr="00D043BE">
        <w:rPr>
          <w:rFonts w:hint="eastAsia"/>
          <w:color w:val="000000"/>
          <w:sz w:val="24"/>
          <w:szCs w:val="24"/>
        </w:rPr>
        <w:t>张雅文</w:t>
      </w:r>
    </w:p>
    <w:p w:rsidR="00137DF9" w:rsidRPr="00D043BE" w:rsidRDefault="00F84446" w:rsidP="003B3F64">
      <w:pPr>
        <w:ind w:firstLineChars="200" w:firstLine="480"/>
        <w:rPr>
          <w:color w:val="000000"/>
          <w:sz w:val="24"/>
          <w:szCs w:val="24"/>
        </w:rPr>
      </w:pPr>
      <w:r w:rsidRPr="00D043BE">
        <w:rPr>
          <w:rFonts w:hint="eastAsia"/>
          <w:color w:val="000000"/>
          <w:sz w:val="24"/>
          <w:szCs w:val="24"/>
        </w:rPr>
        <w:t>学生成员：</w:t>
      </w:r>
      <w:r w:rsidR="003B3F64">
        <w:rPr>
          <w:rFonts w:hint="eastAsia"/>
          <w:color w:val="000000"/>
          <w:sz w:val="24"/>
          <w:szCs w:val="24"/>
        </w:rPr>
        <w:t>张云帆</w:t>
      </w:r>
      <w:r w:rsidR="003B3F64">
        <w:rPr>
          <w:rFonts w:hint="eastAsia"/>
          <w:color w:val="000000"/>
          <w:sz w:val="24"/>
          <w:szCs w:val="24"/>
        </w:rPr>
        <w:t xml:space="preserve"> </w:t>
      </w:r>
      <w:r w:rsidR="003B3F64">
        <w:rPr>
          <w:rFonts w:hint="eastAsia"/>
          <w:color w:val="000000"/>
          <w:sz w:val="24"/>
          <w:szCs w:val="24"/>
        </w:rPr>
        <w:t>王雨晴</w:t>
      </w:r>
      <w:r w:rsidR="003B3F64">
        <w:rPr>
          <w:rFonts w:hint="eastAsia"/>
          <w:color w:val="000000"/>
          <w:sz w:val="24"/>
          <w:szCs w:val="24"/>
        </w:rPr>
        <w:t xml:space="preserve"> </w:t>
      </w:r>
      <w:r w:rsidR="003B3F64">
        <w:rPr>
          <w:rFonts w:hint="eastAsia"/>
          <w:color w:val="000000"/>
          <w:sz w:val="24"/>
          <w:szCs w:val="24"/>
        </w:rPr>
        <w:t>李玥</w:t>
      </w:r>
      <w:r w:rsidR="003B3F64">
        <w:rPr>
          <w:rFonts w:hint="eastAsia"/>
          <w:color w:val="000000"/>
          <w:sz w:val="24"/>
          <w:szCs w:val="24"/>
        </w:rPr>
        <w:t xml:space="preserve"> </w:t>
      </w:r>
      <w:r w:rsidR="003B3F64">
        <w:rPr>
          <w:rFonts w:hint="eastAsia"/>
          <w:color w:val="000000"/>
          <w:sz w:val="24"/>
          <w:szCs w:val="24"/>
        </w:rPr>
        <w:t>高一鸣</w:t>
      </w:r>
      <w:r w:rsidR="003B3F64">
        <w:rPr>
          <w:rFonts w:hint="eastAsia"/>
          <w:color w:val="000000"/>
          <w:sz w:val="24"/>
          <w:szCs w:val="24"/>
        </w:rPr>
        <w:t xml:space="preserve"> </w:t>
      </w:r>
      <w:r w:rsidR="003B3F64">
        <w:rPr>
          <w:rFonts w:hint="eastAsia"/>
          <w:color w:val="000000"/>
          <w:sz w:val="24"/>
          <w:szCs w:val="24"/>
        </w:rPr>
        <w:t>张欣悦</w:t>
      </w:r>
      <w:r w:rsidR="003B3F64">
        <w:rPr>
          <w:rFonts w:hint="eastAsia"/>
          <w:color w:val="000000"/>
          <w:sz w:val="24"/>
          <w:szCs w:val="24"/>
        </w:rPr>
        <w:t xml:space="preserve"> </w:t>
      </w:r>
      <w:r w:rsidR="003B3F64">
        <w:rPr>
          <w:rFonts w:hint="eastAsia"/>
          <w:color w:val="000000"/>
          <w:sz w:val="24"/>
          <w:szCs w:val="24"/>
        </w:rPr>
        <w:t>田晓雪</w:t>
      </w:r>
    </w:p>
    <w:p w:rsidR="00137DF9" w:rsidRPr="00D043BE" w:rsidRDefault="00CA04A7" w:rsidP="00CA04A7">
      <w:pPr>
        <w:ind w:left="560"/>
        <w:rPr>
          <w:color w:val="000000"/>
          <w:sz w:val="24"/>
          <w:szCs w:val="24"/>
        </w:rPr>
      </w:pPr>
      <w:r w:rsidRPr="00D043BE">
        <w:rPr>
          <w:rFonts w:hint="eastAsia"/>
          <w:color w:val="000000"/>
          <w:sz w:val="24"/>
          <w:szCs w:val="24"/>
        </w:rPr>
        <w:t>二</w:t>
      </w:r>
      <w:r w:rsidRPr="00D043BE">
        <w:rPr>
          <w:color w:val="000000"/>
          <w:sz w:val="24"/>
          <w:szCs w:val="24"/>
        </w:rPr>
        <w:t>、</w:t>
      </w:r>
      <w:r w:rsidR="00FF549D" w:rsidRPr="00D043BE">
        <w:rPr>
          <w:rFonts w:hint="eastAsia"/>
          <w:color w:val="000000"/>
          <w:sz w:val="24"/>
          <w:szCs w:val="24"/>
        </w:rPr>
        <w:t>接</w:t>
      </w:r>
      <w:r w:rsidR="00D043BE">
        <w:rPr>
          <w:rFonts w:hint="eastAsia"/>
          <w:color w:val="000000"/>
          <w:sz w:val="24"/>
          <w:szCs w:val="24"/>
        </w:rPr>
        <w:t>转</w:t>
      </w:r>
      <w:r w:rsidRPr="00D043BE">
        <w:rPr>
          <w:rFonts w:hint="eastAsia"/>
          <w:color w:val="000000"/>
          <w:sz w:val="24"/>
          <w:szCs w:val="24"/>
        </w:rPr>
        <w:t>条件</w:t>
      </w:r>
    </w:p>
    <w:p w:rsidR="00137DF9" w:rsidRPr="00D043BE" w:rsidRDefault="00103D57" w:rsidP="00D043BE">
      <w:pPr>
        <w:ind w:firstLineChars="200" w:firstLine="480"/>
        <w:rPr>
          <w:color w:val="000000"/>
          <w:sz w:val="24"/>
          <w:szCs w:val="24"/>
        </w:rPr>
      </w:pPr>
      <w:r w:rsidRPr="00D043BE">
        <w:rPr>
          <w:rFonts w:hint="eastAsia"/>
          <w:color w:val="000000"/>
          <w:sz w:val="24"/>
          <w:szCs w:val="24"/>
        </w:rPr>
        <w:t>1.</w:t>
      </w:r>
      <w:r w:rsidR="00942B6B" w:rsidRPr="00D043BE">
        <w:rPr>
          <w:rFonts w:hint="eastAsia"/>
          <w:color w:val="000000"/>
          <w:sz w:val="24"/>
          <w:szCs w:val="24"/>
        </w:rPr>
        <w:t>201</w:t>
      </w:r>
      <w:r w:rsidR="0008770E">
        <w:rPr>
          <w:rFonts w:hint="eastAsia"/>
          <w:color w:val="000000"/>
          <w:sz w:val="24"/>
          <w:szCs w:val="24"/>
        </w:rPr>
        <w:t>8</w:t>
      </w:r>
      <w:r w:rsidR="00942B6B" w:rsidRPr="00D043BE">
        <w:rPr>
          <w:rFonts w:hint="eastAsia"/>
          <w:color w:val="000000"/>
          <w:sz w:val="24"/>
          <w:szCs w:val="24"/>
        </w:rPr>
        <w:t>级</w:t>
      </w:r>
      <w:r w:rsidR="00137DF9" w:rsidRPr="00D043BE">
        <w:rPr>
          <w:rFonts w:hint="eastAsia"/>
          <w:color w:val="000000"/>
          <w:sz w:val="24"/>
          <w:szCs w:val="24"/>
        </w:rPr>
        <w:t>学生在学习期间对其他专业有兴趣和专长且身体条件符合拟转入专业的体检标准，第一学年春学期，学生可在全校范围内申请</w:t>
      </w:r>
      <w:r w:rsidR="00942B6B" w:rsidRPr="00D043BE">
        <w:rPr>
          <w:rFonts w:hint="eastAsia"/>
          <w:color w:val="000000"/>
          <w:sz w:val="24"/>
          <w:szCs w:val="24"/>
        </w:rPr>
        <w:t>。</w:t>
      </w:r>
    </w:p>
    <w:p w:rsidR="00137DF9" w:rsidRPr="00D043BE" w:rsidRDefault="00E204C5" w:rsidP="00D043BE">
      <w:pPr>
        <w:ind w:firstLineChars="200" w:firstLine="480"/>
        <w:rPr>
          <w:color w:val="000000"/>
          <w:sz w:val="24"/>
          <w:szCs w:val="24"/>
        </w:rPr>
      </w:pPr>
      <w:r w:rsidRPr="00D043BE">
        <w:rPr>
          <w:rFonts w:hint="eastAsia"/>
          <w:color w:val="000000"/>
          <w:sz w:val="24"/>
          <w:szCs w:val="24"/>
        </w:rPr>
        <w:t>2.</w:t>
      </w:r>
      <w:r w:rsidR="00137DF9" w:rsidRPr="00D043BE">
        <w:rPr>
          <w:rFonts w:hint="eastAsia"/>
          <w:color w:val="000000"/>
          <w:sz w:val="24"/>
          <w:szCs w:val="24"/>
        </w:rPr>
        <w:t>  </w:t>
      </w:r>
      <w:r w:rsidR="00137DF9" w:rsidRPr="00D043BE">
        <w:rPr>
          <w:rFonts w:hint="eastAsia"/>
          <w:color w:val="000000"/>
          <w:sz w:val="24"/>
          <w:szCs w:val="24"/>
        </w:rPr>
        <w:t>学生符合以下条件之一，可单独申请转专业：</w:t>
      </w:r>
    </w:p>
    <w:p w:rsidR="00137DF9" w:rsidRPr="00D043BE" w:rsidRDefault="00137DF9" w:rsidP="00D043BE">
      <w:pPr>
        <w:ind w:firstLineChars="200" w:firstLine="480"/>
        <w:rPr>
          <w:color w:val="000000"/>
          <w:sz w:val="24"/>
          <w:szCs w:val="24"/>
        </w:rPr>
      </w:pPr>
      <w:r w:rsidRPr="00D043BE">
        <w:rPr>
          <w:rFonts w:hint="eastAsia"/>
          <w:color w:val="000000"/>
          <w:sz w:val="24"/>
          <w:szCs w:val="24"/>
        </w:rPr>
        <w:t>（</w:t>
      </w:r>
      <w:r w:rsidR="00E204C5" w:rsidRPr="00D043BE">
        <w:rPr>
          <w:rFonts w:hint="eastAsia"/>
          <w:color w:val="000000"/>
          <w:sz w:val="24"/>
          <w:szCs w:val="24"/>
        </w:rPr>
        <w:t>1</w:t>
      </w:r>
      <w:r w:rsidRPr="00D043BE">
        <w:rPr>
          <w:rFonts w:hint="eastAsia"/>
          <w:color w:val="000000"/>
          <w:sz w:val="24"/>
          <w:szCs w:val="24"/>
        </w:rPr>
        <w:t>）学生入学后发现某种疾病或生理缺陷（不含隐瞒既往病史入学者），经校医院或学校指定的二级甲等以上医院检查证明，不能在原专业学习，尚能在其他专业学习的，可申请转专业，但其高考成绩不得低于转入专业最低录取成绩。</w:t>
      </w:r>
    </w:p>
    <w:p w:rsidR="00137DF9" w:rsidRPr="00D043BE" w:rsidRDefault="00137DF9" w:rsidP="00D043BE">
      <w:pPr>
        <w:ind w:firstLineChars="200" w:firstLine="480"/>
        <w:rPr>
          <w:color w:val="000000"/>
          <w:sz w:val="24"/>
          <w:szCs w:val="24"/>
        </w:rPr>
      </w:pPr>
      <w:r w:rsidRPr="00D043BE">
        <w:rPr>
          <w:rFonts w:hint="eastAsia"/>
          <w:color w:val="000000"/>
          <w:sz w:val="24"/>
          <w:szCs w:val="24"/>
        </w:rPr>
        <w:t>（</w:t>
      </w:r>
      <w:r w:rsidR="00E204C5" w:rsidRPr="00D043BE">
        <w:rPr>
          <w:rFonts w:hint="eastAsia"/>
          <w:color w:val="000000"/>
          <w:sz w:val="24"/>
          <w:szCs w:val="24"/>
        </w:rPr>
        <w:t>2</w:t>
      </w:r>
      <w:r w:rsidRPr="00D043BE">
        <w:rPr>
          <w:rFonts w:hint="eastAsia"/>
          <w:color w:val="000000"/>
          <w:sz w:val="24"/>
          <w:szCs w:val="24"/>
        </w:rPr>
        <w:t>）休学复学后无所修专业的学生，可申请转入相近专业学习。</w:t>
      </w:r>
    </w:p>
    <w:p w:rsidR="00137DF9" w:rsidRPr="00D043BE" w:rsidRDefault="00137DF9" w:rsidP="00D043BE">
      <w:pPr>
        <w:ind w:firstLineChars="200" w:firstLine="480"/>
        <w:rPr>
          <w:color w:val="000000"/>
          <w:sz w:val="24"/>
          <w:szCs w:val="24"/>
        </w:rPr>
      </w:pPr>
      <w:r w:rsidRPr="00D043BE">
        <w:rPr>
          <w:rFonts w:hint="eastAsia"/>
          <w:color w:val="000000"/>
          <w:sz w:val="24"/>
          <w:szCs w:val="24"/>
        </w:rPr>
        <w:t>（</w:t>
      </w:r>
      <w:r w:rsidR="00E204C5" w:rsidRPr="00D043BE">
        <w:rPr>
          <w:rFonts w:hint="eastAsia"/>
          <w:color w:val="000000"/>
          <w:sz w:val="24"/>
          <w:szCs w:val="24"/>
        </w:rPr>
        <w:t>3</w:t>
      </w:r>
      <w:r w:rsidRPr="00D043BE">
        <w:rPr>
          <w:rFonts w:hint="eastAsia"/>
          <w:color w:val="000000"/>
          <w:sz w:val="24"/>
          <w:szCs w:val="24"/>
        </w:rPr>
        <w:t>）休学创业的学生，因自身情况需要转专业的，学校优先考虑，需提供有关创业的证明材料。</w:t>
      </w:r>
    </w:p>
    <w:p w:rsidR="00137DF9" w:rsidRPr="00D043BE" w:rsidRDefault="00137DF9" w:rsidP="00D043BE">
      <w:pPr>
        <w:ind w:firstLineChars="200" w:firstLine="480"/>
        <w:rPr>
          <w:color w:val="000000"/>
          <w:sz w:val="24"/>
          <w:szCs w:val="24"/>
        </w:rPr>
      </w:pPr>
      <w:r w:rsidRPr="00D043BE">
        <w:rPr>
          <w:rFonts w:hint="eastAsia"/>
          <w:color w:val="000000"/>
          <w:sz w:val="24"/>
          <w:szCs w:val="24"/>
        </w:rPr>
        <w:t>（</w:t>
      </w:r>
      <w:r w:rsidR="00E204C5" w:rsidRPr="00D043BE">
        <w:rPr>
          <w:rFonts w:hint="eastAsia"/>
          <w:color w:val="000000"/>
          <w:sz w:val="24"/>
          <w:szCs w:val="24"/>
        </w:rPr>
        <w:t>4</w:t>
      </w:r>
      <w:r w:rsidRPr="00D043BE">
        <w:rPr>
          <w:rFonts w:hint="eastAsia"/>
          <w:color w:val="000000"/>
          <w:sz w:val="24"/>
          <w:szCs w:val="24"/>
        </w:rPr>
        <w:t>）应征入伍退役后复学的学生申请转专业，学校优先考虑。服役期间获得“优秀士兵”荣誉称号的学生，</w:t>
      </w:r>
      <w:bookmarkStart w:id="0" w:name="_GoBack"/>
      <w:bookmarkEnd w:id="0"/>
      <w:r w:rsidRPr="00D043BE">
        <w:rPr>
          <w:rFonts w:hint="eastAsia"/>
          <w:color w:val="000000"/>
          <w:sz w:val="24"/>
          <w:szCs w:val="24"/>
        </w:rPr>
        <w:t>允许在文史类、经管类、理工类、医学类四个大类各所包含的专业内互转，即学生原所学专业与申请转入专业须属于同一大类（专业所属大类见附表）。</w:t>
      </w:r>
    </w:p>
    <w:p w:rsidR="00E204C5" w:rsidRPr="00D043BE" w:rsidRDefault="00F1248D" w:rsidP="00E204C5">
      <w:pPr>
        <w:widowControl/>
        <w:spacing w:line="270" w:lineRule="atLeast"/>
        <w:ind w:firstLine="641"/>
        <w:jc w:val="left"/>
        <w:rPr>
          <w:sz w:val="24"/>
          <w:szCs w:val="24"/>
        </w:rPr>
      </w:pPr>
      <w:r w:rsidRPr="00D043BE">
        <w:rPr>
          <w:rFonts w:hint="eastAsia"/>
          <w:color w:val="000000"/>
          <w:sz w:val="24"/>
          <w:szCs w:val="24"/>
        </w:rPr>
        <w:t>3</w:t>
      </w:r>
      <w:r w:rsidR="00E204C5" w:rsidRPr="00D043BE">
        <w:rPr>
          <w:rFonts w:hint="eastAsia"/>
          <w:color w:val="000000"/>
          <w:sz w:val="24"/>
          <w:szCs w:val="24"/>
        </w:rPr>
        <w:t>.</w:t>
      </w:r>
      <w:r w:rsidR="00E204C5" w:rsidRPr="00D043BE">
        <w:rPr>
          <w:rFonts w:hint="eastAsia"/>
          <w:color w:val="000000"/>
          <w:sz w:val="24"/>
          <w:szCs w:val="24"/>
        </w:rPr>
        <w:t>学生有下列情形之一，</w:t>
      </w:r>
      <w:r w:rsidR="00E204C5" w:rsidRPr="00D043BE">
        <w:rPr>
          <w:rFonts w:hint="eastAsia"/>
          <w:sz w:val="24"/>
          <w:szCs w:val="24"/>
        </w:rPr>
        <w:t>不予转专业：</w:t>
      </w:r>
    </w:p>
    <w:p w:rsidR="00E204C5" w:rsidRPr="00D043BE" w:rsidRDefault="00E204C5" w:rsidP="00E204C5">
      <w:pPr>
        <w:widowControl/>
        <w:spacing w:line="270" w:lineRule="atLeast"/>
        <w:ind w:firstLine="480"/>
        <w:jc w:val="left"/>
        <w:rPr>
          <w:color w:val="000000"/>
          <w:sz w:val="24"/>
          <w:szCs w:val="24"/>
        </w:rPr>
      </w:pPr>
      <w:r w:rsidRPr="00D043BE">
        <w:rPr>
          <w:rFonts w:hint="eastAsia"/>
          <w:color w:val="000000"/>
          <w:sz w:val="24"/>
          <w:szCs w:val="24"/>
        </w:rPr>
        <w:t>（</w:t>
      </w:r>
      <w:r w:rsidRPr="00D043BE">
        <w:rPr>
          <w:rFonts w:hint="eastAsia"/>
          <w:color w:val="000000"/>
          <w:sz w:val="24"/>
          <w:szCs w:val="24"/>
        </w:rPr>
        <w:t>1</w:t>
      </w:r>
      <w:r w:rsidRPr="00D043BE">
        <w:rPr>
          <w:rFonts w:hint="eastAsia"/>
          <w:color w:val="000000"/>
          <w:sz w:val="24"/>
          <w:szCs w:val="24"/>
        </w:rPr>
        <w:t>）入学未满一学期或者毕业年级学生；</w:t>
      </w:r>
    </w:p>
    <w:p w:rsidR="00E204C5" w:rsidRPr="00D043BE" w:rsidRDefault="00E204C5" w:rsidP="00E204C5">
      <w:pPr>
        <w:widowControl/>
        <w:spacing w:line="270" w:lineRule="atLeast"/>
        <w:ind w:firstLine="480"/>
        <w:jc w:val="left"/>
        <w:rPr>
          <w:rFonts w:ascii="Simsun" w:eastAsia="宋体" w:hAnsi="Simsun" w:cs="宋体" w:hint="eastAsia"/>
          <w:color w:val="000000"/>
          <w:kern w:val="0"/>
          <w:sz w:val="24"/>
          <w:szCs w:val="24"/>
        </w:rPr>
      </w:pPr>
      <w:r w:rsidRPr="00D043BE">
        <w:rPr>
          <w:rFonts w:hint="eastAsia"/>
          <w:color w:val="000000"/>
          <w:sz w:val="24"/>
          <w:szCs w:val="24"/>
        </w:rPr>
        <w:t>（</w:t>
      </w:r>
      <w:r w:rsidRPr="00D043BE">
        <w:rPr>
          <w:rFonts w:hint="eastAsia"/>
          <w:color w:val="000000"/>
          <w:sz w:val="24"/>
          <w:szCs w:val="24"/>
        </w:rPr>
        <w:t>2</w:t>
      </w:r>
      <w:r w:rsidRPr="00D043BE">
        <w:rPr>
          <w:rFonts w:hint="eastAsia"/>
          <w:color w:val="000000"/>
          <w:sz w:val="24"/>
          <w:szCs w:val="24"/>
        </w:rPr>
        <w:t>）</w:t>
      </w:r>
      <w:r w:rsidR="009E348C" w:rsidRPr="00D043BE">
        <w:rPr>
          <w:rFonts w:hint="eastAsia"/>
          <w:color w:val="000000"/>
          <w:sz w:val="24"/>
          <w:szCs w:val="24"/>
        </w:rPr>
        <w:t>艺术类、中外合作办学专业等特殊招生形式录取的；</w:t>
      </w:r>
    </w:p>
    <w:p w:rsidR="00E204C5" w:rsidRPr="00D043BE" w:rsidRDefault="00E204C5" w:rsidP="00E204C5">
      <w:pPr>
        <w:widowControl/>
        <w:spacing w:line="270" w:lineRule="atLeast"/>
        <w:ind w:firstLine="480"/>
        <w:jc w:val="left"/>
        <w:rPr>
          <w:color w:val="000000"/>
          <w:sz w:val="24"/>
          <w:szCs w:val="24"/>
        </w:rPr>
      </w:pPr>
      <w:r w:rsidRPr="00D043BE">
        <w:rPr>
          <w:rFonts w:hint="eastAsia"/>
          <w:color w:val="000000"/>
          <w:sz w:val="24"/>
          <w:szCs w:val="24"/>
        </w:rPr>
        <w:t>（</w:t>
      </w:r>
      <w:r w:rsidRPr="00D043BE">
        <w:rPr>
          <w:rFonts w:hint="eastAsia"/>
          <w:color w:val="000000"/>
          <w:sz w:val="24"/>
          <w:szCs w:val="24"/>
        </w:rPr>
        <w:t>3</w:t>
      </w:r>
      <w:r w:rsidRPr="00D043BE">
        <w:rPr>
          <w:rFonts w:hint="eastAsia"/>
          <w:color w:val="000000"/>
          <w:sz w:val="24"/>
          <w:szCs w:val="24"/>
        </w:rPr>
        <w:t>）正在休学、保留学籍、保留入学资格的；</w:t>
      </w:r>
    </w:p>
    <w:p w:rsidR="00E204C5" w:rsidRPr="00D043BE" w:rsidRDefault="00E204C5" w:rsidP="00E204C5">
      <w:pPr>
        <w:widowControl/>
        <w:spacing w:line="270" w:lineRule="atLeast"/>
        <w:ind w:firstLine="480"/>
        <w:jc w:val="left"/>
        <w:rPr>
          <w:color w:val="000000"/>
          <w:sz w:val="24"/>
          <w:szCs w:val="24"/>
        </w:rPr>
      </w:pPr>
      <w:r w:rsidRPr="00D043BE">
        <w:rPr>
          <w:rFonts w:hint="eastAsia"/>
          <w:color w:val="000000"/>
          <w:sz w:val="24"/>
          <w:szCs w:val="24"/>
        </w:rPr>
        <w:t>（</w:t>
      </w:r>
      <w:r w:rsidRPr="00D043BE">
        <w:rPr>
          <w:rFonts w:hint="eastAsia"/>
          <w:color w:val="000000"/>
          <w:sz w:val="24"/>
          <w:szCs w:val="24"/>
        </w:rPr>
        <w:t>4</w:t>
      </w:r>
      <w:r w:rsidRPr="00D043BE">
        <w:rPr>
          <w:rFonts w:hint="eastAsia"/>
          <w:color w:val="000000"/>
          <w:sz w:val="24"/>
          <w:szCs w:val="24"/>
        </w:rPr>
        <w:t>）已达到退学条件的；</w:t>
      </w:r>
    </w:p>
    <w:p w:rsidR="006937A4" w:rsidRDefault="000421F4" w:rsidP="003D74AF">
      <w:pPr>
        <w:widowControl/>
        <w:spacing w:line="270" w:lineRule="atLeast"/>
        <w:ind w:firstLine="480"/>
        <w:jc w:val="left"/>
        <w:rPr>
          <w:color w:val="000000"/>
          <w:sz w:val="24"/>
          <w:szCs w:val="24"/>
        </w:rPr>
      </w:pPr>
      <w:r w:rsidRPr="00D043BE">
        <w:rPr>
          <w:rFonts w:hint="eastAsia"/>
          <w:sz w:val="24"/>
          <w:szCs w:val="24"/>
        </w:rPr>
        <w:t>（</w:t>
      </w:r>
      <w:r w:rsidRPr="00D043BE">
        <w:rPr>
          <w:rFonts w:hint="eastAsia"/>
          <w:sz w:val="24"/>
          <w:szCs w:val="24"/>
        </w:rPr>
        <w:t>5</w:t>
      </w:r>
      <w:r w:rsidRPr="00D043BE">
        <w:rPr>
          <w:rFonts w:hint="eastAsia"/>
          <w:sz w:val="24"/>
          <w:szCs w:val="24"/>
        </w:rPr>
        <w:t>）</w:t>
      </w:r>
      <w:r w:rsidR="006937A4" w:rsidRPr="00D043BE">
        <w:rPr>
          <w:rFonts w:hint="eastAsia"/>
          <w:color w:val="000000"/>
          <w:sz w:val="24"/>
          <w:szCs w:val="24"/>
        </w:rPr>
        <w:t>其他经学校审核认为不适合或者国家有相关规定的。</w:t>
      </w:r>
    </w:p>
    <w:p w:rsidR="003D74AF" w:rsidRPr="001C07B6" w:rsidRDefault="006937A4" w:rsidP="003D74AF">
      <w:pPr>
        <w:widowControl/>
        <w:spacing w:line="270" w:lineRule="atLeast"/>
        <w:ind w:firstLine="480"/>
        <w:jc w:val="left"/>
        <w:rPr>
          <w:color w:val="FF0000"/>
          <w:sz w:val="28"/>
          <w:szCs w:val="28"/>
        </w:rPr>
      </w:pPr>
      <w:r>
        <w:rPr>
          <w:rFonts w:hint="eastAsia"/>
          <w:color w:val="000000"/>
          <w:sz w:val="24"/>
          <w:szCs w:val="24"/>
        </w:rPr>
        <w:t xml:space="preserve">4. </w:t>
      </w:r>
      <w:r w:rsidR="001F3ED8">
        <w:rPr>
          <w:rFonts w:hint="eastAsia"/>
          <w:color w:val="000000"/>
          <w:sz w:val="24"/>
          <w:szCs w:val="24"/>
        </w:rPr>
        <w:t>有</w:t>
      </w:r>
      <w:r w:rsidR="003D74AF" w:rsidRPr="001B532A">
        <w:rPr>
          <w:rFonts w:hint="eastAsia"/>
          <w:color w:val="000000"/>
          <w:sz w:val="24"/>
          <w:szCs w:val="24"/>
        </w:rPr>
        <w:t>违</w:t>
      </w:r>
      <w:r>
        <w:rPr>
          <w:rFonts w:hint="eastAsia"/>
          <w:color w:val="000000"/>
          <w:sz w:val="24"/>
          <w:szCs w:val="24"/>
        </w:rPr>
        <w:t>反校规校纪</w:t>
      </w:r>
      <w:r w:rsidR="003D74AF" w:rsidRPr="001B532A">
        <w:rPr>
          <w:rFonts w:hint="eastAsia"/>
          <w:color w:val="000000"/>
          <w:sz w:val="24"/>
          <w:szCs w:val="24"/>
        </w:rPr>
        <w:t>、</w:t>
      </w:r>
      <w:r w:rsidR="008849E1">
        <w:rPr>
          <w:rFonts w:hint="eastAsia"/>
          <w:color w:val="000000"/>
          <w:sz w:val="24"/>
          <w:szCs w:val="24"/>
        </w:rPr>
        <w:t>考试违纪作弊行为</w:t>
      </w:r>
      <w:r w:rsidR="001F3ED8">
        <w:rPr>
          <w:rFonts w:hint="eastAsia"/>
          <w:color w:val="000000"/>
          <w:sz w:val="24"/>
          <w:szCs w:val="24"/>
        </w:rPr>
        <w:t>，</w:t>
      </w:r>
      <w:r w:rsidR="008849E1">
        <w:rPr>
          <w:rFonts w:hint="eastAsia"/>
          <w:color w:val="000000"/>
          <w:sz w:val="24"/>
          <w:szCs w:val="24"/>
        </w:rPr>
        <w:t>或</w:t>
      </w:r>
      <w:r>
        <w:rPr>
          <w:rFonts w:hint="eastAsia"/>
          <w:color w:val="000000"/>
          <w:sz w:val="24"/>
          <w:szCs w:val="24"/>
        </w:rPr>
        <w:t>必修课不及格的</w:t>
      </w:r>
      <w:r>
        <w:rPr>
          <w:rFonts w:hint="eastAsia"/>
          <w:color w:val="000000"/>
          <w:sz w:val="24"/>
          <w:szCs w:val="24"/>
        </w:rPr>
        <w:t>,</w:t>
      </w:r>
      <w:r>
        <w:rPr>
          <w:rFonts w:hint="eastAsia"/>
          <w:color w:val="000000"/>
          <w:sz w:val="24"/>
          <w:szCs w:val="24"/>
        </w:rPr>
        <w:t>学院</w:t>
      </w:r>
      <w:r w:rsidR="003D74AF" w:rsidRPr="001B532A">
        <w:rPr>
          <w:rFonts w:hint="eastAsia"/>
          <w:color w:val="000000"/>
          <w:sz w:val="24"/>
          <w:szCs w:val="24"/>
        </w:rPr>
        <w:t>不予接收。</w:t>
      </w:r>
    </w:p>
    <w:p w:rsidR="00806468" w:rsidRPr="00D043BE" w:rsidRDefault="00CA04A7" w:rsidP="00D043BE">
      <w:pPr>
        <w:ind w:firstLineChars="200" w:firstLine="480"/>
        <w:rPr>
          <w:color w:val="000000"/>
          <w:sz w:val="24"/>
          <w:szCs w:val="24"/>
        </w:rPr>
      </w:pPr>
      <w:r w:rsidRPr="00D043BE">
        <w:rPr>
          <w:rFonts w:hint="eastAsia"/>
          <w:color w:val="000000"/>
          <w:sz w:val="24"/>
          <w:szCs w:val="24"/>
        </w:rPr>
        <w:t>三</w:t>
      </w:r>
      <w:r w:rsidRPr="00D043BE">
        <w:rPr>
          <w:color w:val="000000"/>
          <w:sz w:val="24"/>
          <w:szCs w:val="24"/>
        </w:rPr>
        <w:t>、</w:t>
      </w:r>
      <w:r w:rsidRPr="00D043BE">
        <w:rPr>
          <w:rFonts w:hint="eastAsia"/>
          <w:color w:val="000000"/>
          <w:sz w:val="24"/>
          <w:szCs w:val="24"/>
        </w:rPr>
        <w:t>接收计划</w:t>
      </w:r>
    </w:p>
    <w:p w:rsidR="00CA04A7" w:rsidRPr="00D043BE" w:rsidRDefault="00806468" w:rsidP="00D536E0">
      <w:pPr>
        <w:rPr>
          <w:color w:val="FF0000"/>
          <w:sz w:val="24"/>
          <w:szCs w:val="24"/>
        </w:rPr>
      </w:pPr>
      <w:r w:rsidRPr="00D043BE">
        <w:rPr>
          <w:rFonts w:hint="eastAsia"/>
          <w:color w:val="000000"/>
          <w:sz w:val="24"/>
          <w:szCs w:val="24"/>
        </w:rPr>
        <w:t>根据本院各专业教学条件、就业情况，制定</w:t>
      </w:r>
      <w:r w:rsidRPr="00D043BE">
        <w:rPr>
          <w:rFonts w:hint="eastAsia"/>
          <w:color w:val="000000"/>
          <w:sz w:val="24"/>
          <w:szCs w:val="24"/>
        </w:rPr>
        <w:t>201</w:t>
      </w:r>
      <w:r w:rsidR="0008770E">
        <w:rPr>
          <w:rFonts w:hint="eastAsia"/>
          <w:color w:val="000000"/>
          <w:sz w:val="24"/>
          <w:szCs w:val="24"/>
        </w:rPr>
        <w:t>8</w:t>
      </w:r>
      <w:r w:rsidRPr="00D043BE">
        <w:rPr>
          <w:rFonts w:hint="eastAsia"/>
          <w:color w:val="000000"/>
          <w:sz w:val="24"/>
          <w:szCs w:val="24"/>
        </w:rPr>
        <w:t>级本科生转专业（类）接收计</w:t>
      </w:r>
      <w:r w:rsidRPr="00D043BE">
        <w:rPr>
          <w:rFonts w:hint="eastAsia"/>
          <w:color w:val="000000"/>
          <w:sz w:val="24"/>
          <w:szCs w:val="24"/>
        </w:rPr>
        <w:lastRenderedPageBreak/>
        <w:t>划，接收人数</w:t>
      </w:r>
      <w:r w:rsidR="00B37B26">
        <w:rPr>
          <w:rFonts w:hint="eastAsia"/>
          <w:color w:val="000000"/>
          <w:sz w:val="24"/>
          <w:szCs w:val="24"/>
        </w:rPr>
        <w:t>为</w:t>
      </w:r>
      <w:r w:rsidRPr="00D043BE">
        <w:rPr>
          <w:rFonts w:hint="eastAsia"/>
          <w:color w:val="000000"/>
          <w:sz w:val="24"/>
          <w:szCs w:val="24"/>
        </w:rPr>
        <w:t>各专业（类）学生数的</w:t>
      </w:r>
      <w:r w:rsidRPr="00D043BE">
        <w:rPr>
          <w:rFonts w:hint="eastAsia"/>
          <w:color w:val="000000"/>
          <w:sz w:val="24"/>
          <w:szCs w:val="24"/>
        </w:rPr>
        <w:t>20%</w:t>
      </w:r>
      <w:r w:rsidRPr="00D043BE">
        <w:rPr>
          <w:rFonts w:hint="eastAsia"/>
          <w:color w:val="000000"/>
          <w:sz w:val="24"/>
          <w:szCs w:val="24"/>
        </w:rPr>
        <w:t>。</w:t>
      </w:r>
      <w:r w:rsidR="0078247E" w:rsidRPr="00D043BE">
        <w:rPr>
          <w:rFonts w:hint="eastAsia"/>
          <w:color w:val="000000"/>
          <w:sz w:val="24"/>
          <w:szCs w:val="24"/>
        </w:rPr>
        <w:t>接</w:t>
      </w:r>
      <w:r w:rsidR="0019098F" w:rsidRPr="00D043BE">
        <w:rPr>
          <w:rFonts w:hint="eastAsia"/>
          <w:color w:val="000000"/>
          <w:sz w:val="24"/>
          <w:szCs w:val="24"/>
        </w:rPr>
        <w:t>收</w:t>
      </w:r>
      <w:r w:rsidR="0078247E" w:rsidRPr="00D043BE">
        <w:rPr>
          <w:rFonts w:hint="eastAsia"/>
          <w:color w:val="000000"/>
          <w:sz w:val="24"/>
          <w:szCs w:val="24"/>
        </w:rPr>
        <w:t>专业：会计学、财务管理、人力资源管理、工商管理、市场营销、信息管理与信息系统、电子商务、</w:t>
      </w:r>
      <w:r w:rsidR="00367DE6" w:rsidRPr="00D043BE">
        <w:rPr>
          <w:rFonts w:hint="eastAsia"/>
          <w:color w:val="000000"/>
          <w:sz w:val="24"/>
          <w:szCs w:val="24"/>
        </w:rPr>
        <w:t>、</w:t>
      </w:r>
      <w:r w:rsidR="0019098F" w:rsidRPr="00D043BE">
        <w:rPr>
          <w:rFonts w:hint="eastAsia"/>
          <w:color w:val="000000"/>
          <w:sz w:val="24"/>
          <w:szCs w:val="24"/>
        </w:rPr>
        <w:t>财政学、旅游管理、</w:t>
      </w:r>
      <w:r w:rsidR="00D536E0" w:rsidRPr="00D043BE">
        <w:rPr>
          <w:rFonts w:hint="eastAsia"/>
          <w:color w:val="000000"/>
          <w:sz w:val="24"/>
          <w:szCs w:val="24"/>
        </w:rPr>
        <w:t>图书情报与档案管理类、公共管理类</w:t>
      </w:r>
      <w:r w:rsidR="00672B66" w:rsidRPr="00D043BE">
        <w:rPr>
          <w:rFonts w:hint="eastAsia"/>
          <w:color w:val="000000"/>
          <w:sz w:val="24"/>
          <w:szCs w:val="24"/>
        </w:rPr>
        <w:t>。</w:t>
      </w:r>
    </w:p>
    <w:tbl>
      <w:tblPr>
        <w:tblW w:w="5620" w:type="dxa"/>
        <w:tblInd w:w="1355" w:type="dxa"/>
        <w:tblLook w:val="04A0" w:firstRow="1" w:lastRow="0" w:firstColumn="1" w:lastColumn="0" w:noHBand="0" w:noVBand="1"/>
      </w:tblPr>
      <w:tblGrid>
        <w:gridCol w:w="3080"/>
        <w:gridCol w:w="1140"/>
        <w:gridCol w:w="1400"/>
      </w:tblGrid>
      <w:tr w:rsidR="00461650" w:rsidRPr="00D043BE" w:rsidTr="00461650">
        <w:trPr>
          <w:trHeight w:val="402"/>
        </w:trPr>
        <w:tc>
          <w:tcPr>
            <w:tcW w:w="3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1650" w:rsidRPr="00D043BE" w:rsidRDefault="00461650" w:rsidP="00461650">
            <w:pPr>
              <w:widowControl/>
              <w:jc w:val="center"/>
              <w:rPr>
                <w:rFonts w:ascii="宋体" w:eastAsia="宋体" w:hAnsi="宋体" w:cs="宋体"/>
                <w:kern w:val="0"/>
                <w:sz w:val="24"/>
                <w:szCs w:val="24"/>
              </w:rPr>
            </w:pPr>
            <w:r w:rsidRPr="00D043BE">
              <w:rPr>
                <w:rFonts w:ascii="宋体" w:eastAsia="宋体" w:hAnsi="宋体" w:cs="宋体" w:hint="eastAsia"/>
                <w:kern w:val="0"/>
                <w:sz w:val="24"/>
                <w:szCs w:val="24"/>
              </w:rPr>
              <w:t>专业</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461650" w:rsidRPr="00D043BE" w:rsidRDefault="00461650" w:rsidP="00461650">
            <w:pPr>
              <w:widowControl/>
              <w:jc w:val="center"/>
              <w:rPr>
                <w:rFonts w:ascii="宋体" w:eastAsia="宋体" w:hAnsi="宋体" w:cs="宋体"/>
                <w:kern w:val="0"/>
                <w:sz w:val="24"/>
                <w:szCs w:val="24"/>
              </w:rPr>
            </w:pPr>
            <w:r w:rsidRPr="00D043BE">
              <w:rPr>
                <w:rFonts w:ascii="宋体" w:eastAsia="宋体" w:hAnsi="宋体" w:cs="宋体" w:hint="eastAsia"/>
                <w:kern w:val="0"/>
                <w:sz w:val="24"/>
                <w:szCs w:val="24"/>
              </w:rPr>
              <w:t>专业人数</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rsidR="00461650" w:rsidRPr="00D043BE" w:rsidRDefault="00461650" w:rsidP="00461650">
            <w:pPr>
              <w:widowControl/>
              <w:jc w:val="center"/>
              <w:rPr>
                <w:rFonts w:ascii="宋体" w:eastAsia="宋体" w:hAnsi="宋体" w:cs="宋体"/>
                <w:kern w:val="0"/>
                <w:sz w:val="24"/>
                <w:szCs w:val="24"/>
              </w:rPr>
            </w:pPr>
            <w:r w:rsidRPr="00D043BE">
              <w:rPr>
                <w:rFonts w:ascii="宋体" w:eastAsia="宋体" w:hAnsi="宋体" w:cs="宋体" w:hint="eastAsia"/>
                <w:kern w:val="0"/>
                <w:sz w:val="24"/>
                <w:szCs w:val="24"/>
              </w:rPr>
              <w:t>接收计划</w:t>
            </w:r>
          </w:p>
        </w:tc>
      </w:tr>
      <w:tr w:rsidR="00A26335" w:rsidRPr="00D043BE" w:rsidTr="00461650">
        <w:trPr>
          <w:trHeight w:val="402"/>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rsidR="00A26335" w:rsidRPr="00D043BE" w:rsidRDefault="00A26335" w:rsidP="00065FCD">
            <w:pPr>
              <w:widowControl/>
              <w:jc w:val="center"/>
              <w:rPr>
                <w:color w:val="000000"/>
                <w:sz w:val="24"/>
                <w:szCs w:val="24"/>
              </w:rPr>
            </w:pPr>
            <w:r w:rsidRPr="00D043BE">
              <w:rPr>
                <w:rFonts w:hint="eastAsia"/>
                <w:color w:val="000000"/>
                <w:sz w:val="24"/>
                <w:szCs w:val="24"/>
              </w:rPr>
              <w:t>财政学</w:t>
            </w:r>
          </w:p>
        </w:tc>
        <w:tc>
          <w:tcPr>
            <w:tcW w:w="1140" w:type="dxa"/>
            <w:tcBorders>
              <w:top w:val="nil"/>
              <w:left w:val="nil"/>
              <w:bottom w:val="single" w:sz="4" w:space="0" w:color="auto"/>
              <w:right w:val="single" w:sz="4" w:space="0" w:color="auto"/>
            </w:tcBorders>
            <w:shd w:val="clear" w:color="auto" w:fill="auto"/>
            <w:noWrap/>
            <w:vAlign w:val="center"/>
            <w:hideMark/>
          </w:tcPr>
          <w:p w:rsidR="00A26335" w:rsidRPr="00D043BE" w:rsidRDefault="00B77B4A" w:rsidP="00B77B4A">
            <w:pPr>
              <w:widowControl/>
              <w:jc w:val="center"/>
              <w:rPr>
                <w:color w:val="000000"/>
                <w:sz w:val="24"/>
                <w:szCs w:val="24"/>
              </w:rPr>
            </w:pPr>
            <w:r>
              <w:rPr>
                <w:rFonts w:hint="eastAsia"/>
                <w:color w:val="000000"/>
                <w:sz w:val="24"/>
                <w:szCs w:val="24"/>
              </w:rPr>
              <w:t>49</w:t>
            </w:r>
          </w:p>
        </w:tc>
        <w:tc>
          <w:tcPr>
            <w:tcW w:w="1400" w:type="dxa"/>
            <w:tcBorders>
              <w:top w:val="nil"/>
              <w:left w:val="nil"/>
              <w:bottom w:val="single" w:sz="4" w:space="0" w:color="auto"/>
              <w:right w:val="single" w:sz="4" w:space="0" w:color="auto"/>
            </w:tcBorders>
            <w:shd w:val="clear" w:color="auto" w:fill="auto"/>
            <w:noWrap/>
            <w:vAlign w:val="center"/>
            <w:hideMark/>
          </w:tcPr>
          <w:p w:rsidR="00A26335" w:rsidRPr="00D043BE" w:rsidRDefault="00A26335" w:rsidP="00065FCD">
            <w:pPr>
              <w:widowControl/>
              <w:jc w:val="center"/>
              <w:rPr>
                <w:color w:val="000000"/>
                <w:sz w:val="24"/>
                <w:szCs w:val="24"/>
              </w:rPr>
            </w:pPr>
            <w:r w:rsidRPr="00D043BE">
              <w:rPr>
                <w:rFonts w:hint="eastAsia"/>
                <w:color w:val="000000"/>
                <w:sz w:val="24"/>
                <w:szCs w:val="24"/>
              </w:rPr>
              <w:t xml:space="preserve">10 </w:t>
            </w:r>
          </w:p>
        </w:tc>
      </w:tr>
      <w:tr w:rsidR="00A26335" w:rsidRPr="00D043BE" w:rsidTr="00461650">
        <w:trPr>
          <w:trHeight w:val="402"/>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rsidR="00A26335" w:rsidRPr="00D043BE" w:rsidRDefault="00A26335" w:rsidP="00065FCD">
            <w:pPr>
              <w:widowControl/>
              <w:jc w:val="center"/>
              <w:rPr>
                <w:color w:val="000000"/>
                <w:sz w:val="24"/>
                <w:szCs w:val="24"/>
              </w:rPr>
            </w:pPr>
            <w:r w:rsidRPr="00D043BE">
              <w:rPr>
                <w:rFonts w:hint="eastAsia"/>
                <w:color w:val="000000"/>
                <w:sz w:val="24"/>
                <w:szCs w:val="24"/>
              </w:rPr>
              <w:t>信息管理与信息系统</w:t>
            </w:r>
          </w:p>
        </w:tc>
        <w:tc>
          <w:tcPr>
            <w:tcW w:w="1140" w:type="dxa"/>
            <w:tcBorders>
              <w:top w:val="nil"/>
              <w:left w:val="nil"/>
              <w:bottom w:val="single" w:sz="4" w:space="0" w:color="auto"/>
              <w:right w:val="single" w:sz="4" w:space="0" w:color="auto"/>
            </w:tcBorders>
            <w:shd w:val="clear" w:color="auto" w:fill="auto"/>
            <w:noWrap/>
            <w:vAlign w:val="center"/>
            <w:hideMark/>
          </w:tcPr>
          <w:p w:rsidR="00A26335" w:rsidRPr="00D043BE" w:rsidRDefault="00B77B4A" w:rsidP="00065FCD">
            <w:pPr>
              <w:widowControl/>
              <w:jc w:val="center"/>
              <w:rPr>
                <w:color w:val="000000"/>
                <w:sz w:val="24"/>
                <w:szCs w:val="24"/>
              </w:rPr>
            </w:pPr>
            <w:r>
              <w:rPr>
                <w:rFonts w:hint="eastAsia"/>
                <w:color w:val="000000"/>
                <w:sz w:val="24"/>
                <w:szCs w:val="24"/>
              </w:rPr>
              <w:t>39</w:t>
            </w:r>
          </w:p>
        </w:tc>
        <w:tc>
          <w:tcPr>
            <w:tcW w:w="1400" w:type="dxa"/>
            <w:tcBorders>
              <w:top w:val="nil"/>
              <w:left w:val="nil"/>
              <w:bottom w:val="single" w:sz="4" w:space="0" w:color="auto"/>
              <w:right w:val="single" w:sz="4" w:space="0" w:color="auto"/>
            </w:tcBorders>
            <w:shd w:val="clear" w:color="auto" w:fill="auto"/>
            <w:noWrap/>
            <w:vAlign w:val="center"/>
            <w:hideMark/>
          </w:tcPr>
          <w:p w:rsidR="00A26335" w:rsidRPr="00D043BE" w:rsidRDefault="00A26335" w:rsidP="00065FCD">
            <w:pPr>
              <w:widowControl/>
              <w:jc w:val="center"/>
              <w:rPr>
                <w:color w:val="000000"/>
                <w:sz w:val="24"/>
                <w:szCs w:val="24"/>
              </w:rPr>
            </w:pPr>
            <w:r w:rsidRPr="00D043BE">
              <w:rPr>
                <w:rFonts w:hint="eastAsia"/>
                <w:color w:val="000000"/>
                <w:sz w:val="24"/>
                <w:szCs w:val="24"/>
              </w:rPr>
              <w:t>8</w:t>
            </w:r>
          </w:p>
        </w:tc>
      </w:tr>
      <w:tr w:rsidR="00A26335" w:rsidRPr="00D043BE" w:rsidTr="00461650">
        <w:trPr>
          <w:trHeight w:val="402"/>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rsidR="00A26335" w:rsidRPr="00D043BE" w:rsidRDefault="00A26335" w:rsidP="00065FCD">
            <w:pPr>
              <w:widowControl/>
              <w:jc w:val="center"/>
              <w:rPr>
                <w:color w:val="000000"/>
                <w:sz w:val="24"/>
                <w:szCs w:val="24"/>
              </w:rPr>
            </w:pPr>
            <w:r w:rsidRPr="00D043BE">
              <w:rPr>
                <w:rFonts w:hint="eastAsia"/>
                <w:color w:val="000000"/>
                <w:sz w:val="24"/>
                <w:szCs w:val="24"/>
              </w:rPr>
              <w:t>工商管理</w:t>
            </w:r>
          </w:p>
        </w:tc>
        <w:tc>
          <w:tcPr>
            <w:tcW w:w="1140" w:type="dxa"/>
            <w:tcBorders>
              <w:top w:val="nil"/>
              <w:left w:val="nil"/>
              <w:bottom w:val="single" w:sz="4" w:space="0" w:color="auto"/>
              <w:right w:val="single" w:sz="4" w:space="0" w:color="auto"/>
            </w:tcBorders>
            <w:shd w:val="clear" w:color="auto" w:fill="auto"/>
            <w:noWrap/>
            <w:vAlign w:val="center"/>
            <w:hideMark/>
          </w:tcPr>
          <w:p w:rsidR="00A26335" w:rsidRPr="00D043BE" w:rsidRDefault="00B77B4A" w:rsidP="00065FCD">
            <w:pPr>
              <w:widowControl/>
              <w:jc w:val="center"/>
              <w:rPr>
                <w:color w:val="000000"/>
                <w:sz w:val="24"/>
                <w:szCs w:val="24"/>
              </w:rPr>
            </w:pPr>
            <w:r>
              <w:rPr>
                <w:rFonts w:hint="eastAsia"/>
                <w:color w:val="000000"/>
                <w:sz w:val="24"/>
                <w:szCs w:val="24"/>
              </w:rPr>
              <w:t>49</w:t>
            </w:r>
          </w:p>
        </w:tc>
        <w:tc>
          <w:tcPr>
            <w:tcW w:w="1400" w:type="dxa"/>
            <w:tcBorders>
              <w:top w:val="nil"/>
              <w:left w:val="nil"/>
              <w:bottom w:val="single" w:sz="4" w:space="0" w:color="auto"/>
              <w:right w:val="single" w:sz="4" w:space="0" w:color="auto"/>
            </w:tcBorders>
            <w:shd w:val="clear" w:color="auto" w:fill="auto"/>
            <w:noWrap/>
            <w:vAlign w:val="center"/>
            <w:hideMark/>
          </w:tcPr>
          <w:p w:rsidR="00A26335" w:rsidRPr="00D043BE" w:rsidRDefault="00A26335" w:rsidP="00065FCD">
            <w:pPr>
              <w:widowControl/>
              <w:jc w:val="center"/>
              <w:rPr>
                <w:color w:val="000000"/>
                <w:sz w:val="24"/>
                <w:szCs w:val="24"/>
              </w:rPr>
            </w:pPr>
            <w:r w:rsidRPr="00D043BE">
              <w:rPr>
                <w:rFonts w:hint="eastAsia"/>
                <w:color w:val="000000"/>
                <w:sz w:val="24"/>
                <w:szCs w:val="24"/>
              </w:rPr>
              <w:t xml:space="preserve">10 </w:t>
            </w:r>
          </w:p>
        </w:tc>
      </w:tr>
      <w:tr w:rsidR="00A26335" w:rsidRPr="00D043BE" w:rsidTr="00461650">
        <w:trPr>
          <w:trHeight w:val="402"/>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rsidR="00A26335" w:rsidRPr="00D043BE" w:rsidRDefault="00A26335" w:rsidP="00065FCD">
            <w:pPr>
              <w:widowControl/>
              <w:jc w:val="center"/>
              <w:rPr>
                <w:color w:val="000000"/>
                <w:sz w:val="24"/>
                <w:szCs w:val="24"/>
              </w:rPr>
            </w:pPr>
            <w:r w:rsidRPr="00D043BE">
              <w:rPr>
                <w:rFonts w:hint="eastAsia"/>
                <w:color w:val="000000"/>
                <w:sz w:val="24"/>
                <w:szCs w:val="24"/>
              </w:rPr>
              <w:t>市场营销</w:t>
            </w:r>
          </w:p>
        </w:tc>
        <w:tc>
          <w:tcPr>
            <w:tcW w:w="1140" w:type="dxa"/>
            <w:tcBorders>
              <w:top w:val="nil"/>
              <w:left w:val="nil"/>
              <w:bottom w:val="single" w:sz="4" w:space="0" w:color="auto"/>
              <w:right w:val="single" w:sz="4" w:space="0" w:color="auto"/>
            </w:tcBorders>
            <w:shd w:val="clear" w:color="auto" w:fill="auto"/>
            <w:noWrap/>
            <w:vAlign w:val="center"/>
            <w:hideMark/>
          </w:tcPr>
          <w:p w:rsidR="00A26335" w:rsidRPr="00D043BE" w:rsidRDefault="00B77B4A" w:rsidP="00065FCD">
            <w:pPr>
              <w:widowControl/>
              <w:jc w:val="center"/>
              <w:rPr>
                <w:color w:val="000000"/>
                <w:sz w:val="24"/>
                <w:szCs w:val="24"/>
              </w:rPr>
            </w:pPr>
            <w:r>
              <w:rPr>
                <w:rFonts w:hint="eastAsia"/>
                <w:color w:val="000000"/>
                <w:sz w:val="24"/>
                <w:szCs w:val="24"/>
              </w:rPr>
              <w:t>50</w:t>
            </w:r>
          </w:p>
        </w:tc>
        <w:tc>
          <w:tcPr>
            <w:tcW w:w="1400" w:type="dxa"/>
            <w:tcBorders>
              <w:top w:val="nil"/>
              <w:left w:val="nil"/>
              <w:bottom w:val="single" w:sz="4" w:space="0" w:color="auto"/>
              <w:right w:val="single" w:sz="4" w:space="0" w:color="auto"/>
            </w:tcBorders>
            <w:shd w:val="clear" w:color="auto" w:fill="auto"/>
            <w:noWrap/>
            <w:vAlign w:val="center"/>
            <w:hideMark/>
          </w:tcPr>
          <w:p w:rsidR="00A26335" w:rsidRPr="00D043BE" w:rsidRDefault="00A26335" w:rsidP="00065FCD">
            <w:pPr>
              <w:widowControl/>
              <w:jc w:val="center"/>
              <w:rPr>
                <w:color w:val="000000"/>
                <w:sz w:val="24"/>
                <w:szCs w:val="24"/>
              </w:rPr>
            </w:pPr>
            <w:r w:rsidRPr="00D043BE">
              <w:rPr>
                <w:rFonts w:hint="eastAsia"/>
                <w:color w:val="000000"/>
                <w:sz w:val="24"/>
                <w:szCs w:val="24"/>
              </w:rPr>
              <w:t xml:space="preserve">10 </w:t>
            </w:r>
          </w:p>
        </w:tc>
      </w:tr>
      <w:tr w:rsidR="00A26335" w:rsidRPr="00D043BE" w:rsidTr="00461650">
        <w:trPr>
          <w:trHeight w:val="402"/>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rsidR="00A26335" w:rsidRPr="00D043BE" w:rsidRDefault="00A26335" w:rsidP="00065FCD">
            <w:pPr>
              <w:widowControl/>
              <w:jc w:val="center"/>
              <w:rPr>
                <w:color w:val="000000"/>
                <w:sz w:val="24"/>
                <w:szCs w:val="24"/>
              </w:rPr>
            </w:pPr>
            <w:r w:rsidRPr="00D043BE">
              <w:rPr>
                <w:rFonts w:hint="eastAsia"/>
                <w:color w:val="000000"/>
                <w:sz w:val="24"/>
                <w:szCs w:val="24"/>
              </w:rPr>
              <w:t>会计学</w:t>
            </w:r>
          </w:p>
        </w:tc>
        <w:tc>
          <w:tcPr>
            <w:tcW w:w="1140" w:type="dxa"/>
            <w:tcBorders>
              <w:top w:val="nil"/>
              <w:left w:val="nil"/>
              <w:bottom w:val="single" w:sz="4" w:space="0" w:color="auto"/>
              <w:right w:val="single" w:sz="4" w:space="0" w:color="auto"/>
            </w:tcBorders>
            <w:shd w:val="clear" w:color="auto" w:fill="auto"/>
            <w:noWrap/>
            <w:vAlign w:val="center"/>
            <w:hideMark/>
          </w:tcPr>
          <w:p w:rsidR="00A26335" w:rsidRPr="00D043BE" w:rsidRDefault="00B77B4A" w:rsidP="00065FCD">
            <w:pPr>
              <w:widowControl/>
              <w:jc w:val="center"/>
              <w:rPr>
                <w:color w:val="000000"/>
                <w:sz w:val="24"/>
                <w:szCs w:val="24"/>
              </w:rPr>
            </w:pPr>
            <w:r>
              <w:rPr>
                <w:rFonts w:hint="eastAsia"/>
                <w:color w:val="000000"/>
                <w:sz w:val="24"/>
                <w:szCs w:val="24"/>
              </w:rPr>
              <w:t>90</w:t>
            </w:r>
          </w:p>
        </w:tc>
        <w:tc>
          <w:tcPr>
            <w:tcW w:w="1400" w:type="dxa"/>
            <w:tcBorders>
              <w:top w:val="nil"/>
              <w:left w:val="nil"/>
              <w:bottom w:val="single" w:sz="4" w:space="0" w:color="auto"/>
              <w:right w:val="single" w:sz="4" w:space="0" w:color="auto"/>
            </w:tcBorders>
            <w:shd w:val="clear" w:color="auto" w:fill="auto"/>
            <w:noWrap/>
            <w:vAlign w:val="center"/>
            <w:hideMark/>
          </w:tcPr>
          <w:p w:rsidR="00A26335" w:rsidRPr="00D043BE" w:rsidRDefault="00A26335" w:rsidP="00065FCD">
            <w:pPr>
              <w:widowControl/>
              <w:jc w:val="center"/>
              <w:rPr>
                <w:color w:val="000000"/>
                <w:sz w:val="24"/>
                <w:szCs w:val="24"/>
              </w:rPr>
            </w:pPr>
            <w:r w:rsidRPr="00D043BE">
              <w:rPr>
                <w:rFonts w:hint="eastAsia"/>
                <w:color w:val="000000"/>
                <w:sz w:val="24"/>
                <w:szCs w:val="24"/>
              </w:rPr>
              <w:t>1</w:t>
            </w:r>
            <w:r w:rsidR="002A1E39">
              <w:rPr>
                <w:rFonts w:hint="eastAsia"/>
                <w:color w:val="000000"/>
                <w:sz w:val="24"/>
                <w:szCs w:val="24"/>
              </w:rPr>
              <w:t>8</w:t>
            </w:r>
          </w:p>
        </w:tc>
      </w:tr>
      <w:tr w:rsidR="00A26335" w:rsidRPr="00D043BE" w:rsidTr="00461650">
        <w:trPr>
          <w:trHeight w:val="402"/>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rsidR="00A26335" w:rsidRPr="00D043BE" w:rsidRDefault="00A26335" w:rsidP="00065FCD">
            <w:pPr>
              <w:widowControl/>
              <w:jc w:val="center"/>
              <w:rPr>
                <w:color w:val="000000"/>
                <w:sz w:val="24"/>
                <w:szCs w:val="24"/>
              </w:rPr>
            </w:pPr>
            <w:r w:rsidRPr="00D043BE">
              <w:rPr>
                <w:rFonts w:hint="eastAsia"/>
                <w:color w:val="000000"/>
                <w:sz w:val="24"/>
                <w:szCs w:val="24"/>
              </w:rPr>
              <w:t>财务管理</w:t>
            </w:r>
          </w:p>
        </w:tc>
        <w:tc>
          <w:tcPr>
            <w:tcW w:w="1140" w:type="dxa"/>
            <w:tcBorders>
              <w:top w:val="nil"/>
              <w:left w:val="nil"/>
              <w:bottom w:val="single" w:sz="4" w:space="0" w:color="auto"/>
              <w:right w:val="single" w:sz="4" w:space="0" w:color="auto"/>
            </w:tcBorders>
            <w:shd w:val="clear" w:color="auto" w:fill="auto"/>
            <w:noWrap/>
            <w:vAlign w:val="center"/>
            <w:hideMark/>
          </w:tcPr>
          <w:p w:rsidR="00A26335" w:rsidRPr="00D043BE" w:rsidRDefault="00B77B4A" w:rsidP="00065FCD">
            <w:pPr>
              <w:widowControl/>
              <w:jc w:val="center"/>
              <w:rPr>
                <w:color w:val="000000"/>
                <w:sz w:val="24"/>
                <w:szCs w:val="24"/>
              </w:rPr>
            </w:pPr>
            <w:r>
              <w:rPr>
                <w:rFonts w:hint="eastAsia"/>
                <w:color w:val="000000"/>
                <w:sz w:val="24"/>
                <w:szCs w:val="24"/>
              </w:rPr>
              <w:t>58</w:t>
            </w:r>
          </w:p>
        </w:tc>
        <w:tc>
          <w:tcPr>
            <w:tcW w:w="1400" w:type="dxa"/>
            <w:tcBorders>
              <w:top w:val="nil"/>
              <w:left w:val="nil"/>
              <w:bottom w:val="single" w:sz="4" w:space="0" w:color="auto"/>
              <w:right w:val="single" w:sz="4" w:space="0" w:color="auto"/>
            </w:tcBorders>
            <w:shd w:val="clear" w:color="auto" w:fill="auto"/>
            <w:noWrap/>
            <w:vAlign w:val="center"/>
            <w:hideMark/>
          </w:tcPr>
          <w:p w:rsidR="00A26335" w:rsidRPr="00D043BE" w:rsidRDefault="00A26335" w:rsidP="00065FCD">
            <w:pPr>
              <w:widowControl/>
              <w:jc w:val="center"/>
              <w:rPr>
                <w:color w:val="000000"/>
                <w:sz w:val="24"/>
                <w:szCs w:val="24"/>
              </w:rPr>
            </w:pPr>
            <w:r w:rsidRPr="00D043BE">
              <w:rPr>
                <w:rFonts w:hint="eastAsia"/>
                <w:color w:val="000000"/>
                <w:sz w:val="24"/>
                <w:szCs w:val="24"/>
              </w:rPr>
              <w:t xml:space="preserve">12 </w:t>
            </w:r>
          </w:p>
        </w:tc>
      </w:tr>
      <w:tr w:rsidR="00A26335" w:rsidRPr="00D043BE" w:rsidTr="00461650">
        <w:trPr>
          <w:trHeight w:val="402"/>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rsidR="00A26335" w:rsidRPr="00D043BE" w:rsidRDefault="00A26335" w:rsidP="00065FCD">
            <w:pPr>
              <w:widowControl/>
              <w:jc w:val="center"/>
              <w:rPr>
                <w:color w:val="000000"/>
                <w:sz w:val="24"/>
                <w:szCs w:val="24"/>
              </w:rPr>
            </w:pPr>
            <w:r w:rsidRPr="00D043BE">
              <w:rPr>
                <w:rFonts w:hint="eastAsia"/>
                <w:color w:val="000000"/>
                <w:sz w:val="24"/>
                <w:szCs w:val="24"/>
              </w:rPr>
              <w:t>人力资源管理</w:t>
            </w:r>
          </w:p>
        </w:tc>
        <w:tc>
          <w:tcPr>
            <w:tcW w:w="1140" w:type="dxa"/>
            <w:tcBorders>
              <w:top w:val="nil"/>
              <w:left w:val="nil"/>
              <w:bottom w:val="single" w:sz="4" w:space="0" w:color="auto"/>
              <w:right w:val="single" w:sz="4" w:space="0" w:color="auto"/>
            </w:tcBorders>
            <w:shd w:val="clear" w:color="auto" w:fill="auto"/>
            <w:noWrap/>
            <w:vAlign w:val="center"/>
            <w:hideMark/>
          </w:tcPr>
          <w:p w:rsidR="00A26335" w:rsidRPr="00D043BE" w:rsidRDefault="00B77B4A" w:rsidP="00065FCD">
            <w:pPr>
              <w:widowControl/>
              <w:jc w:val="center"/>
              <w:rPr>
                <w:color w:val="000000"/>
                <w:sz w:val="24"/>
                <w:szCs w:val="24"/>
              </w:rPr>
            </w:pPr>
            <w:r>
              <w:rPr>
                <w:rFonts w:hint="eastAsia"/>
                <w:color w:val="000000"/>
                <w:sz w:val="24"/>
                <w:szCs w:val="24"/>
              </w:rPr>
              <w:t>40</w:t>
            </w:r>
          </w:p>
        </w:tc>
        <w:tc>
          <w:tcPr>
            <w:tcW w:w="1400" w:type="dxa"/>
            <w:tcBorders>
              <w:top w:val="nil"/>
              <w:left w:val="nil"/>
              <w:bottom w:val="single" w:sz="4" w:space="0" w:color="auto"/>
              <w:right w:val="single" w:sz="4" w:space="0" w:color="auto"/>
            </w:tcBorders>
            <w:shd w:val="clear" w:color="auto" w:fill="auto"/>
            <w:noWrap/>
            <w:vAlign w:val="center"/>
            <w:hideMark/>
          </w:tcPr>
          <w:p w:rsidR="00A26335" w:rsidRPr="00D043BE" w:rsidRDefault="00A26335" w:rsidP="00065FCD">
            <w:pPr>
              <w:widowControl/>
              <w:jc w:val="center"/>
              <w:rPr>
                <w:color w:val="000000"/>
                <w:sz w:val="24"/>
                <w:szCs w:val="24"/>
              </w:rPr>
            </w:pPr>
            <w:r w:rsidRPr="00D043BE">
              <w:rPr>
                <w:rFonts w:hint="eastAsia"/>
                <w:color w:val="000000"/>
                <w:sz w:val="24"/>
                <w:szCs w:val="24"/>
              </w:rPr>
              <w:t xml:space="preserve">8 </w:t>
            </w:r>
          </w:p>
        </w:tc>
      </w:tr>
      <w:tr w:rsidR="00A26335" w:rsidRPr="00D043BE" w:rsidTr="00461650">
        <w:trPr>
          <w:trHeight w:val="402"/>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rsidR="00A26335" w:rsidRPr="00D043BE" w:rsidRDefault="00A26335" w:rsidP="00065FCD">
            <w:pPr>
              <w:widowControl/>
              <w:jc w:val="center"/>
              <w:rPr>
                <w:color w:val="000000"/>
                <w:sz w:val="24"/>
                <w:szCs w:val="24"/>
              </w:rPr>
            </w:pPr>
            <w:r w:rsidRPr="00D043BE">
              <w:rPr>
                <w:rFonts w:hint="eastAsia"/>
                <w:color w:val="000000"/>
                <w:sz w:val="24"/>
                <w:szCs w:val="24"/>
              </w:rPr>
              <w:t>公共管理类</w:t>
            </w:r>
          </w:p>
        </w:tc>
        <w:tc>
          <w:tcPr>
            <w:tcW w:w="1140" w:type="dxa"/>
            <w:tcBorders>
              <w:top w:val="nil"/>
              <w:left w:val="nil"/>
              <w:bottom w:val="single" w:sz="4" w:space="0" w:color="auto"/>
              <w:right w:val="single" w:sz="4" w:space="0" w:color="auto"/>
            </w:tcBorders>
            <w:shd w:val="clear" w:color="auto" w:fill="auto"/>
            <w:noWrap/>
            <w:vAlign w:val="center"/>
            <w:hideMark/>
          </w:tcPr>
          <w:p w:rsidR="00A26335" w:rsidRPr="00D043BE" w:rsidRDefault="00B77B4A" w:rsidP="00065FCD">
            <w:pPr>
              <w:widowControl/>
              <w:jc w:val="center"/>
              <w:rPr>
                <w:color w:val="000000"/>
                <w:sz w:val="24"/>
                <w:szCs w:val="24"/>
              </w:rPr>
            </w:pPr>
            <w:r>
              <w:rPr>
                <w:rFonts w:hint="eastAsia"/>
                <w:color w:val="000000"/>
                <w:sz w:val="24"/>
                <w:szCs w:val="24"/>
              </w:rPr>
              <w:t>97</w:t>
            </w:r>
          </w:p>
        </w:tc>
        <w:tc>
          <w:tcPr>
            <w:tcW w:w="1400" w:type="dxa"/>
            <w:tcBorders>
              <w:top w:val="nil"/>
              <w:left w:val="nil"/>
              <w:bottom w:val="single" w:sz="4" w:space="0" w:color="auto"/>
              <w:right w:val="single" w:sz="4" w:space="0" w:color="auto"/>
            </w:tcBorders>
            <w:shd w:val="clear" w:color="auto" w:fill="auto"/>
            <w:noWrap/>
            <w:vAlign w:val="center"/>
            <w:hideMark/>
          </w:tcPr>
          <w:p w:rsidR="00A26335" w:rsidRPr="00D043BE" w:rsidRDefault="00A26335" w:rsidP="00065FCD">
            <w:pPr>
              <w:widowControl/>
              <w:jc w:val="center"/>
              <w:rPr>
                <w:color w:val="000000"/>
                <w:sz w:val="24"/>
                <w:szCs w:val="24"/>
              </w:rPr>
            </w:pPr>
            <w:r w:rsidRPr="00D043BE">
              <w:rPr>
                <w:rFonts w:hint="eastAsia"/>
                <w:color w:val="000000"/>
                <w:sz w:val="24"/>
                <w:szCs w:val="24"/>
              </w:rPr>
              <w:t>20</w:t>
            </w:r>
          </w:p>
        </w:tc>
      </w:tr>
      <w:tr w:rsidR="00A26335" w:rsidRPr="00D043BE" w:rsidTr="00461650">
        <w:trPr>
          <w:trHeight w:val="402"/>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rsidR="00A26335" w:rsidRPr="00D043BE" w:rsidRDefault="00A26335" w:rsidP="00065FCD">
            <w:pPr>
              <w:widowControl/>
              <w:jc w:val="center"/>
              <w:rPr>
                <w:color w:val="000000"/>
                <w:sz w:val="24"/>
                <w:szCs w:val="24"/>
              </w:rPr>
            </w:pPr>
            <w:r w:rsidRPr="00D043BE">
              <w:rPr>
                <w:rFonts w:hint="eastAsia"/>
                <w:color w:val="000000"/>
                <w:sz w:val="24"/>
                <w:szCs w:val="24"/>
              </w:rPr>
              <w:t>图书情报与档案管理类</w:t>
            </w:r>
          </w:p>
        </w:tc>
        <w:tc>
          <w:tcPr>
            <w:tcW w:w="1140" w:type="dxa"/>
            <w:tcBorders>
              <w:top w:val="nil"/>
              <w:left w:val="nil"/>
              <w:bottom w:val="single" w:sz="4" w:space="0" w:color="auto"/>
              <w:right w:val="single" w:sz="4" w:space="0" w:color="auto"/>
            </w:tcBorders>
            <w:shd w:val="clear" w:color="auto" w:fill="auto"/>
            <w:noWrap/>
            <w:vAlign w:val="center"/>
            <w:hideMark/>
          </w:tcPr>
          <w:p w:rsidR="00A26335" w:rsidRPr="00D043BE" w:rsidRDefault="00B77B4A" w:rsidP="00065FCD">
            <w:pPr>
              <w:widowControl/>
              <w:jc w:val="center"/>
              <w:rPr>
                <w:color w:val="000000"/>
                <w:sz w:val="24"/>
                <w:szCs w:val="24"/>
              </w:rPr>
            </w:pPr>
            <w:r>
              <w:rPr>
                <w:rFonts w:hint="eastAsia"/>
                <w:color w:val="000000"/>
                <w:sz w:val="24"/>
                <w:szCs w:val="24"/>
              </w:rPr>
              <w:t>79</w:t>
            </w:r>
          </w:p>
        </w:tc>
        <w:tc>
          <w:tcPr>
            <w:tcW w:w="1400" w:type="dxa"/>
            <w:tcBorders>
              <w:top w:val="nil"/>
              <w:left w:val="nil"/>
              <w:bottom w:val="single" w:sz="4" w:space="0" w:color="auto"/>
              <w:right w:val="single" w:sz="4" w:space="0" w:color="auto"/>
            </w:tcBorders>
            <w:shd w:val="clear" w:color="auto" w:fill="auto"/>
            <w:noWrap/>
            <w:vAlign w:val="center"/>
            <w:hideMark/>
          </w:tcPr>
          <w:p w:rsidR="00A26335" w:rsidRPr="00D043BE" w:rsidRDefault="00A26335" w:rsidP="00065FCD">
            <w:pPr>
              <w:widowControl/>
              <w:jc w:val="center"/>
              <w:rPr>
                <w:color w:val="000000"/>
                <w:sz w:val="24"/>
                <w:szCs w:val="24"/>
              </w:rPr>
            </w:pPr>
            <w:r w:rsidRPr="00D043BE">
              <w:rPr>
                <w:rFonts w:hint="eastAsia"/>
                <w:color w:val="000000"/>
                <w:sz w:val="24"/>
                <w:szCs w:val="24"/>
              </w:rPr>
              <w:t>1</w:t>
            </w:r>
            <w:r w:rsidR="0073740F">
              <w:rPr>
                <w:rFonts w:hint="eastAsia"/>
                <w:color w:val="000000"/>
                <w:sz w:val="24"/>
                <w:szCs w:val="24"/>
              </w:rPr>
              <w:t>6</w:t>
            </w:r>
            <w:r w:rsidRPr="00D043BE">
              <w:rPr>
                <w:rFonts w:hint="eastAsia"/>
                <w:color w:val="000000"/>
                <w:sz w:val="24"/>
                <w:szCs w:val="24"/>
              </w:rPr>
              <w:t xml:space="preserve"> </w:t>
            </w:r>
          </w:p>
        </w:tc>
      </w:tr>
      <w:tr w:rsidR="00A26335" w:rsidRPr="00D043BE" w:rsidTr="00461650">
        <w:trPr>
          <w:trHeight w:val="402"/>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rsidR="00A26335" w:rsidRPr="00D043BE" w:rsidRDefault="00A26335" w:rsidP="00065FCD">
            <w:pPr>
              <w:widowControl/>
              <w:jc w:val="center"/>
              <w:rPr>
                <w:color w:val="000000"/>
                <w:sz w:val="24"/>
                <w:szCs w:val="24"/>
              </w:rPr>
            </w:pPr>
            <w:r w:rsidRPr="00D043BE">
              <w:rPr>
                <w:rFonts w:hint="eastAsia"/>
                <w:color w:val="000000"/>
                <w:sz w:val="24"/>
                <w:szCs w:val="24"/>
              </w:rPr>
              <w:t>电子商务</w:t>
            </w:r>
          </w:p>
        </w:tc>
        <w:tc>
          <w:tcPr>
            <w:tcW w:w="1140" w:type="dxa"/>
            <w:tcBorders>
              <w:top w:val="nil"/>
              <w:left w:val="nil"/>
              <w:bottom w:val="single" w:sz="4" w:space="0" w:color="auto"/>
              <w:right w:val="single" w:sz="4" w:space="0" w:color="auto"/>
            </w:tcBorders>
            <w:shd w:val="clear" w:color="auto" w:fill="auto"/>
            <w:noWrap/>
            <w:vAlign w:val="center"/>
            <w:hideMark/>
          </w:tcPr>
          <w:p w:rsidR="00A26335" w:rsidRPr="00D043BE" w:rsidRDefault="00B77B4A" w:rsidP="00065FCD">
            <w:pPr>
              <w:widowControl/>
              <w:jc w:val="center"/>
              <w:rPr>
                <w:color w:val="000000"/>
                <w:sz w:val="24"/>
                <w:szCs w:val="24"/>
              </w:rPr>
            </w:pPr>
            <w:r>
              <w:rPr>
                <w:rFonts w:hint="eastAsia"/>
                <w:color w:val="000000"/>
                <w:sz w:val="24"/>
                <w:szCs w:val="24"/>
              </w:rPr>
              <w:t>57</w:t>
            </w:r>
          </w:p>
        </w:tc>
        <w:tc>
          <w:tcPr>
            <w:tcW w:w="1400" w:type="dxa"/>
            <w:tcBorders>
              <w:top w:val="nil"/>
              <w:left w:val="nil"/>
              <w:bottom w:val="single" w:sz="4" w:space="0" w:color="auto"/>
              <w:right w:val="single" w:sz="4" w:space="0" w:color="auto"/>
            </w:tcBorders>
            <w:shd w:val="clear" w:color="auto" w:fill="auto"/>
            <w:noWrap/>
            <w:vAlign w:val="center"/>
            <w:hideMark/>
          </w:tcPr>
          <w:p w:rsidR="00A26335" w:rsidRPr="00D043BE" w:rsidRDefault="00A26335" w:rsidP="00065FCD">
            <w:pPr>
              <w:widowControl/>
              <w:jc w:val="center"/>
              <w:rPr>
                <w:color w:val="000000"/>
                <w:sz w:val="24"/>
                <w:szCs w:val="24"/>
              </w:rPr>
            </w:pPr>
            <w:r w:rsidRPr="00D043BE">
              <w:rPr>
                <w:rFonts w:hint="eastAsia"/>
                <w:color w:val="000000"/>
                <w:sz w:val="24"/>
                <w:szCs w:val="24"/>
              </w:rPr>
              <w:t xml:space="preserve">12 </w:t>
            </w:r>
          </w:p>
        </w:tc>
      </w:tr>
      <w:tr w:rsidR="00A26335" w:rsidRPr="00D043BE" w:rsidTr="00A26335">
        <w:trPr>
          <w:trHeight w:val="402"/>
        </w:trPr>
        <w:tc>
          <w:tcPr>
            <w:tcW w:w="3080" w:type="dxa"/>
            <w:tcBorders>
              <w:top w:val="nil"/>
              <w:left w:val="single" w:sz="4" w:space="0" w:color="auto"/>
              <w:bottom w:val="nil"/>
              <w:right w:val="single" w:sz="4" w:space="0" w:color="auto"/>
            </w:tcBorders>
            <w:shd w:val="clear" w:color="auto" w:fill="auto"/>
            <w:noWrap/>
            <w:vAlign w:val="center"/>
            <w:hideMark/>
          </w:tcPr>
          <w:p w:rsidR="00A26335" w:rsidRPr="00D043BE" w:rsidRDefault="00A26335" w:rsidP="00461650">
            <w:pPr>
              <w:widowControl/>
              <w:jc w:val="center"/>
              <w:rPr>
                <w:color w:val="000000"/>
                <w:sz w:val="24"/>
                <w:szCs w:val="24"/>
              </w:rPr>
            </w:pPr>
            <w:r w:rsidRPr="00D043BE">
              <w:rPr>
                <w:rFonts w:hint="eastAsia"/>
                <w:color w:val="000000"/>
                <w:sz w:val="24"/>
                <w:szCs w:val="24"/>
              </w:rPr>
              <w:t>旅游管理</w:t>
            </w:r>
          </w:p>
        </w:tc>
        <w:tc>
          <w:tcPr>
            <w:tcW w:w="1140" w:type="dxa"/>
            <w:tcBorders>
              <w:top w:val="nil"/>
              <w:left w:val="nil"/>
              <w:bottom w:val="nil"/>
              <w:right w:val="single" w:sz="4" w:space="0" w:color="auto"/>
            </w:tcBorders>
            <w:shd w:val="clear" w:color="auto" w:fill="auto"/>
            <w:noWrap/>
            <w:vAlign w:val="center"/>
            <w:hideMark/>
          </w:tcPr>
          <w:p w:rsidR="00A26335" w:rsidRPr="00D043BE" w:rsidRDefault="00A26335" w:rsidP="00461650">
            <w:pPr>
              <w:widowControl/>
              <w:jc w:val="center"/>
              <w:rPr>
                <w:color w:val="000000"/>
                <w:sz w:val="24"/>
                <w:szCs w:val="24"/>
              </w:rPr>
            </w:pPr>
            <w:r w:rsidRPr="00D043BE">
              <w:rPr>
                <w:rFonts w:hint="eastAsia"/>
                <w:color w:val="000000"/>
                <w:sz w:val="24"/>
                <w:szCs w:val="24"/>
              </w:rPr>
              <w:t>49</w:t>
            </w:r>
          </w:p>
        </w:tc>
        <w:tc>
          <w:tcPr>
            <w:tcW w:w="1400" w:type="dxa"/>
            <w:tcBorders>
              <w:top w:val="nil"/>
              <w:left w:val="nil"/>
              <w:bottom w:val="nil"/>
              <w:right w:val="single" w:sz="4" w:space="0" w:color="auto"/>
            </w:tcBorders>
            <w:shd w:val="clear" w:color="auto" w:fill="auto"/>
            <w:noWrap/>
            <w:vAlign w:val="center"/>
            <w:hideMark/>
          </w:tcPr>
          <w:p w:rsidR="00A26335" w:rsidRPr="00D043BE" w:rsidRDefault="00A26335" w:rsidP="00461650">
            <w:pPr>
              <w:widowControl/>
              <w:jc w:val="center"/>
              <w:rPr>
                <w:color w:val="000000"/>
                <w:sz w:val="24"/>
                <w:szCs w:val="24"/>
              </w:rPr>
            </w:pPr>
            <w:r w:rsidRPr="00D043BE">
              <w:rPr>
                <w:rFonts w:hint="eastAsia"/>
                <w:color w:val="000000"/>
                <w:sz w:val="24"/>
                <w:szCs w:val="24"/>
              </w:rPr>
              <w:t xml:space="preserve">10 </w:t>
            </w:r>
          </w:p>
        </w:tc>
      </w:tr>
      <w:tr w:rsidR="00A26335" w:rsidRPr="00D043BE" w:rsidTr="0032188B">
        <w:trPr>
          <w:trHeight w:val="80"/>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rsidR="00A26335" w:rsidRPr="00D043BE" w:rsidRDefault="00A26335" w:rsidP="00461650">
            <w:pPr>
              <w:widowControl/>
              <w:jc w:val="center"/>
              <w:rPr>
                <w:color w:val="000000"/>
                <w:sz w:val="24"/>
                <w:szCs w:val="24"/>
              </w:rPr>
            </w:pPr>
          </w:p>
        </w:tc>
        <w:tc>
          <w:tcPr>
            <w:tcW w:w="1140" w:type="dxa"/>
            <w:tcBorders>
              <w:top w:val="nil"/>
              <w:left w:val="nil"/>
              <w:bottom w:val="single" w:sz="4" w:space="0" w:color="auto"/>
              <w:right w:val="single" w:sz="4" w:space="0" w:color="auto"/>
            </w:tcBorders>
            <w:shd w:val="clear" w:color="auto" w:fill="auto"/>
            <w:noWrap/>
            <w:vAlign w:val="center"/>
            <w:hideMark/>
          </w:tcPr>
          <w:p w:rsidR="00A26335" w:rsidRPr="00D043BE" w:rsidRDefault="00A26335" w:rsidP="00461650">
            <w:pPr>
              <w:widowControl/>
              <w:jc w:val="center"/>
              <w:rPr>
                <w:color w:val="000000"/>
                <w:sz w:val="24"/>
                <w:szCs w:val="24"/>
              </w:rPr>
            </w:pPr>
          </w:p>
        </w:tc>
        <w:tc>
          <w:tcPr>
            <w:tcW w:w="1400" w:type="dxa"/>
            <w:tcBorders>
              <w:top w:val="nil"/>
              <w:left w:val="nil"/>
              <w:bottom w:val="single" w:sz="4" w:space="0" w:color="auto"/>
              <w:right w:val="single" w:sz="4" w:space="0" w:color="auto"/>
            </w:tcBorders>
            <w:shd w:val="clear" w:color="auto" w:fill="auto"/>
            <w:noWrap/>
            <w:vAlign w:val="center"/>
            <w:hideMark/>
          </w:tcPr>
          <w:p w:rsidR="00A26335" w:rsidRPr="00D043BE" w:rsidRDefault="00A26335" w:rsidP="00461650">
            <w:pPr>
              <w:widowControl/>
              <w:jc w:val="center"/>
              <w:rPr>
                <w:color w:val="000000"/>
                <w:sz w:val="24"/>
                <w:szCs w:val="24"/>
              </w:rPr>
            </w:pPr>
          </w:p>
        </w:tc>
      </w:tr>
    </w:tbl>
    <w:p w:rsidR="00B64068" w:rsidRPr="00D043BE" w:rsidRDefault="00B64068" w:rsidP="00D043BE">
      <w:pPr>
        <w:ind w:firstLineChars="200" w:firstLine="480"/>
        <w:rPr>
          <w:sz w:val="24"/>
          <w:szCs w:val="24"/>
        </w:rPr>
      </w:pPr>
      <w:r w:rsidRPr="00D043BE">
        <w:rPr>
          <w:rFonts w:hint="eastAsia"/>
          <w:sz w:val="24"/>
          <w:szCs w:val="24"/>
        </w:rPr>
        <w:t>由于会计学的注册会计师方向班的项目建设的特殊要求，此次转入会计学的学生今后不可分流到注册会计师方向班。</w:t>
      </w:r>
    </w:p>
    <w:p w:rsidR="00806468" w:rsidRPr="00D043BE" w:rsidRDefault="00CA04A7" w:rsidP="00D043BE">
      <w:pPr>
        <w:ind w:firstLineChars="200" w:firstLine="480"/>
        <w:rPr>
          <w:color w:val="000000"/>
          <w:sz w:val="24"/>
          <w:szCs w:val="24"/>
        </w:rPr>
      </w:pPr>
      <w:r w:rsidRPr="00D043BE">
        <w:rPr>
          <w:rFonts w:hint="eastAsia"/>
          <w:color w:val="000000"/>
          <w:sz w:val="24"/>
          <w:szCs w:val="24"/>
        </w:rPr>
        <w:t>四、录取规则</w:t>
      </w:r>
    </w:p>
    <w:p w:rsidR="00272F0A" w:rsidRPr="00D043BE" w:rsidRDefault="00272F0A" w:rsidP="00D043BE">
      <w:pPr>
        <w:ind w:firstLineChars="200" w:firstLine="480"/>
        <w:rPr>
          <w:color w:val="000000"/>
          <w:sz w:val="24"/>
          <w:szCs w:val="24"/>
        </w:rPr>
      </w:pPr>
      <w:r w:rsidRPr="00D043BE">
        <w:rPr>
          <w:rFonts w:hint="eastAsia"/>
          <w:color w:val="000000"/>
          <w:sz w:val="24"/>
          <w:szCs w:val="24"/>
        </w:rPr>
        <w:t>转专业成绩应由学生在校学习期间应修必修课平均成绩和学院选拔考核成绩两部分组成。学生在校学习期间应修必修课平均成绩占转专业总评成绩的</w:t>
      </w:r>
      <w:r w:rsidRPr="00D043BE">
        <w:rPr>
          <w:rFonts w:hint="eastAsia"/>
          <w:color w:val="000000"/>
          <w:sz w:val="24"/>
          <w:szCs w:val="24"/>
        </w:rPr>
        <w:t>30%</w:t>
      </w:r>
      <w:r w:rsidRPr="00D043BE">
        <w:rPr>
          <w:rFonts w:hint="eastAsia"/>
          <w:color w:val="000000"/>
          <w:sz w:val="24"/>
          <w:szCs w:val="24"/>
        </w:rPr>
        <w:t>，学院选拔考核</w:t>
      </w:r>
      <w:r w:rsidR="00AA7AC8" w:rsidRPr="00D043BE">
        <w:rPr>
          <w:rFonts w:hint="eastAsia"/>
          <w:color w:val="000000"/>
          <w:sz w:val="24"/>
          <w:szCs w:val="24"/>
        </w:rPr>
        <w:t>科目平均</w:t>
      </w:r>
      <w:r w:rsidRPr="00D043BE">
        <w:rPr>
          <w:rFonts w:hint="eastAsia"/>
          <w:color w:val="000000"/>
          <w:sz w:val="24"/>
          <w:szCs w:val="24"/>
        </w:rPr>
        <w:t>成绩占转专业总评成绩的</w:t>
      </w:r>
      <w:r w:rsidRPr="00D043BE">
        <w:rPr>
          <w:rFonts w:hint="eastAsia"/>
          <w:color w:val="000000"/>
          <w:sz w:val="24"/>
          <w:szCs w:val="24"/>
        </w:rPr>
        <w:t>70%</w:t>
      </w:r>
      <w:r w:rsidR="00103D57" w:rsidRPr="00D043BE">
        <w:rPr>
          <w:rFonts w:hint="eastAsia"/>
          <w:color w:val="000000"/>
          <w:sz w:val="24"/>
          <w:szCs w:val="24"/>
        </w:rPr>
        <w:t>。</w:t>
      </w:r>
      <w:r w:rsidRPr="00D043BE">
        <w:rPr>
          <w:rFonts w:hint="eastAsia"/>
          <w:color w:val="000000"/>
          <w:sz w:val="24"/>
          <w:szCs w:val="24"/>
        </w:rPr>
        <w:t>学院按转专业学生的最终总评成绩进行排序，依据接收计划，遵循“成绩优先”原则依次录取。</w:t>
      </w:r>
    </w:p>
    <w:p w:rsidR="00F624C7" w:rsidRPr="00D043BE" w:rsidRDefault="00CA04A7" w:rsidP="00D043BE">
      <w:pPr>
        <w:ind w:firstLineChars="200" w:firstLine="480"/>
        <w:rPr>
          <w:color w:val="000000"/>
          <w:sz w:val="24"/>
          <w:szCs w:val="24"/>
        </w:rPr>
      </w:pPr>
      <w:r w:rsidRPr="00D043BE">
        <w:rPr>
          <w:rFonts w:hint="eastAsia"/>
          <w:color w:val="000000"/>
          <w:sz w:val="24"/>
          <w:szCs w:val="24"/>
        </w:rPr>
        <w:t>五</w:t>
      </w:r>
      <w:r w:rsidR="00287770" w:rsidRPr="00D043BE">
        <w:rPr>
          <w:rFonts w:hint="eastAsia"/>
          <w:color w:val="000000"/>
          <w:sz w:val="24"/>
          <w:szCs w:val="24"/>
        </w:rPr>
        <w:t>、</w:t>
      </w:r>
      <w:r w:rsidRPr="00D043BE">
        <w:rPr>
          <w:color w:val="000000"/>
          <w:sz w:val="24"/>
          <w:szCs w:val="24"/>
        </w:rPr>
        <w:t>考核方式</w:t>
      </w:r>
    </w:p>
    <w:p w:rsidR="00E204C5" w:rsidRPr="00D043BE" w:rsidRDefault="00E204C5" w:rsidP="00D043BE">
      <w:pPr>
        <w:ind w:firstLineChars="200" w:firstLine="480"/>
        <w:rPr>
          <w:color w:val="000000"/>
          <w:sz w:val="24"/>
          <w:szCs w:val="24"/>
        </w:rPr>
      </w:pPr>
      <w:r w:rsidRPr="00D043BE">
        <w:rPr>
          <w:rFonts w:hint="eastAsia"/>
          <w:color w:val="000000"/>
          <w:sz w:val="24"/>
          <w:szCs w:val="24"/>
        </w:rPr>
        <w:t>学院根据专业的培养目标和要求，</w:t>
      </w:r>
      <w:r w:rsidR="00925D68" w:rsidRPr="00D043BE">
        <w:rPr>
          <w:rFonts w:hint="eastAsia"/>
          <w:color w:val="000000"/>
          <w:sz w:val="24"/>
          <w:szCs w:val="24"/>
        </w:rPr>
        <w:t>选拔考核由学院组织进行</w:t>
      </w:r>
      <w:r w:rsidR="00927A05" w:rsidRPr="00D043BE">
        <w:rPr>
          <w:rFonts w:hint="eastAsia"/>
          <w:color w:val="000000"/>
          <w:sz w:val="24"/>
          <w:szCs w:val="24"/>
        </w:rPr>
        <w:t>。</w:t>
      </w:r>
    </w:p>
    <w:tbl>
      <w:tblPr>
        <w:tblW w:w="8109" w:type="dxa"/>
        <w:jc w:val="center"/>
        <w:tblLook w:val="04A0" w:firstRow="1" w:lastRow="0" w:firstColumn="1" w:lastColumn="0" w:noHBand="0" w:noVBand="1"/>
      </w:tblPr>
      <w:tblGrid>
        <w:gridCol w:w="1668"/>
        <w:gridCol w:w="1559"/>
        <w:gridCol w:w="1417"/>
        <w:gridCol w:w="3465"/>
      </w:tblGrid>
      <w:tr w:rsidR="009747A6" w:rsidRPr="00D043BE" w:rsidTr="00497D69">
        <w:trPr>
          <w:trHeight w:val="402"/>
          <w:jc w:val="center"/>
        </w:trPr>
        <w:tc>
          <w:tcPr>
            <w:tcW w:w="16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47A6" w:rsidRPr="00D043BE" w:rsidRDefault="009747A6" w:rsidP="00925A3A">
            <w:pPr>
              <w:widowControl/>
              <w:jc w:val="center"/>
              <w:rPr>
                <w:rFonts w:ascii="宋体" w:eastAsia="宋体" w:hAnsi="宋体" w:cs="宋体"/>
                <w:kern w:val="0"/>
                <w:sz w:val="24"/>
                <w:szCs w:val="24"/>
              </w:rPr>
            </w:pPr>
            <w:r w:rsidRPr="00D043BE">
              <w:rPr>
                <w:rFonts w:hint="eastAsia"/>
                <w:color w:val="000000"/>
                <w:sz w:val="24"/>
                <w:szCs w:val="24"/>
              </w:rPr>
              <w:t>考核科目</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9747A6" w:rsidRPr="00D043BE" w:rsidRDefault="009747A6" w:rsidP="00925A3A">
            <w:pPr>
              <w:widowControl/>
              <w:jc w:val="center"/>
              <w:rPr>
                <w:rFonts w:ascii="宋体" w:eastAsia="宋体" w:hAnsi="宋体" w:cs="宋体"/>
                <w:kern w:val="0"/>
                <w:sz w:val="24"/>
                <w:szCs w:val="24"/>
              </w:rPr>
            </w:pPr>
            <w:r w:rsidRPr="00D043BE">
              <w:rPr>
                <w:rFonts w:hint="eastAsia"/>
                <w:color w:val="000000"/>
                <w:sz w:val="24"/>
                <w:szCs w:val="24"/>
              </w:rPr>
              <w:t>考核时间</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9747A6" w:rsidRPr="00D043BE" w:rsidRDefault="009747A6" w:rsidP="009747A6">
            <w:pPr>
              <w:widowControl/>
              <w:jc w:val="center"/>
              <w:rPr>
                <w:rFonts w:ascii="宋体" w:eastAsia="宋体" w:hAnsi="宋体" w:cs="宋体"/>
                <w:kern w:val="0"/>
                <w:sz w:val="24"/>
                <w:szCs w:val="24"/>
              </w:rPr>
            </w:pPr>
            <w:r w:rsidRPr="00D043BE">
              <w:rPr>
                <w:rFonts w:hint="eastAsia"/>
                <w:color w:val="000000"/>
                <w:sz w:val="24"/>
                <w:szCs w:val="24"/>
              </w:rPr>
              <w:t>考核方式</w:t>
            </w:r>
          </w:p>
        </w:tc>
        <w:tc>
          <w:tcPr>
            <w:tcW w:w="3465" w:type="dxa"/>
            <w:tcBorders>
              <w:top w:val="single" w:sz="4" w:space="0" w:color="auto"/>
              <w:left w:val="nil"/>
              <w:bottom w:val="single" w:sz="4" w:space="0" w:color="auto"/>
              <w:right w:val="single" w:sz="4" w:space="0" w:color="auto"/>
            </w:tcBorders>
          </w:tcPr>
          <w:p w:rsidR="009747A6" w:rsidRPr="00D043BE" w:rsidRDefault="009747A6" w:rsidP="00925A3A">
            <w:pPr>
              <w:widowControl/>
              <w:jc w:val="center"/>
              <w:rPr>
                <w:color w:val="000000"/>
                <w:sz w:val="24"/>
                <w:szCs w:val="24"/>
              </w:rPr>
            </w:pPr>
            <w:r w:rsidRPr="00D043BE">
              <w:rPr>
                <w:color w:val="000000"/>
                <w:sz w:val="24"/>
                <w:szCs w:val="24"/>
              </w:rPr>
              <w:t>考核要求及安排</w:t>
            </w:r>
          </w:p>
        </w:tc>
      </w:tr>
      <w:tr w:rsidR="009747A6" w:rsidRPr="00D043BE" w:rsidTr="00497D69">
        <w:trPr>
          <w:trHeight w:val="402"/>
          <w:jc w:val="center"/>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9747A6" w:rsidRPr="00D043BE" w:rsidRDefault="009747A6" w:rsidP="00925A3A">
            <w:pPr>
              <w:widowControl/>
              <w:jc w:val="center"/>
              <w:rPr>
                <w:color w:val="000000"/>
                <w:sz w:val="24"/>
                <w:szCs w:val="24"/>
              </w:rPr>
            </w:pPr>
            <w:r w:rsidRPr="00D043BE">
              <w:rPr>
                <w:rFonts w:hint="eastAsia"/>
                <w:color w:val="000000"/>
                <w:sz w:val="24"/>
                <w:szCs w:val="24"/>
              </w:rPr>
              <w:t>数学</w:t>
            </w:r>
          </w:p>
        </w:tc>
        <w:tc>
          <w:tcPr>
            <w:tcW w:w="1559" w:type="dxa"/>
            <w:tcBorders>
              <w:top w:val="nil"/>
              <w:left w:val="nil"/>
              <w:bottom w:val="single" w:sz="4" w:space="0" w:color="auto"/>
              <w:right w:val="single" w:sz="4" w:space="0" w:color="auto"/>
            </w:tcBorders>
            <w:shd w:val="clear" w:color="auto" w:fill="auto"/>
            <w:noWrap/>
            <w:vAlign w:val="center"/>
            <w:hideMark/>
          </w:tcPr>
          <w:p w:rsidR="009747A6" w:rsidRPr="00D043BE" w:rsidRDefault="009747A6" w:rsidP="00925A3A">
            <w:pPr>
              <w:widowControl/>
              <w:jc w:val="center"/>
              <w:rPr>
                <w:color w:val="000000"/>
                <w:sz w:val="24"/>
                <w:szCs w:val="24"/>
              </w:rPr>
            </w:pPr>
            <w:r w:rsidRPr="00D043BE">
              <w:rPr>
                <w:rFonts w:hint="eastAsia"/>
                <w:color w:val="000000"/>
                <w:sz w:val="24"/>
                <w:szCs w:val="24"/>
              </w:rPr>
              <w:t>90</w:t>
            </w:r>
            <w:r w:rsidRPr="00D043BE">
              <w:rPr>
                <w:rFonts w:hint="eastAsia"/>
                <w:color w:val="000000"/>
                <w:sz w:val="24"/>
                <w:szCs w:val="24"/>
              </w:rPr>
              <w:t>分钟</w:t>
            </w:r>
          </w:p>
        </w:tc>
        <w:tc>
          <w:tcPr>
            <w:tcW w:w="1417" w:type="dxa"/>
            <w:tcBorders>
              <w:top w:val="nil"/>
              <w:left w:val="nil"/>
              <w:bottom w:val="single" w:sz="4" w:space="0" w:color="auto"/>
              <w:right w:val="single" w:sz="4" w:space="0" w:color="auto"/>
            </w:tcBorders>
            <w:shd w:val="clear" w:color="auto" w:fill="auto"/>
            <w:noWrap/>
            <w:vAlign w:val="center"/>
            <w:hideMark/>
          </w:tcPr>
          <w:p w:rsidR="009747A6" w:rsidRPr="00D043BE" w:rsidRDefault="009747A6" w:rsidP="00925A3A">
            <w:pPr>
              <w:widowControl/>
              <w:jc w:val="center"/>
              <w:rPr>
                <w:color w:val="000000"/>
                <w:sz w:val="24"/>
                <w:szCs w:val="24"/>
              </w:rPr>
            </w:pPr>
            <w:r w:rsidRPr="00D043BE">
              <w:rPr>
                <w:rFonts w:hint="eastAsia"/>
                <w:color w:val="000000"/>
                <w:sz w:val="24"/>
                <w:szCs w:val="24"/>
              </w:rPr>
              <w:t>笔试</w:t>
            </w:r>
          </w:p>
        </w:tc>
        <w:tc>
          <w:tcPr>
            <w:tcW w:w="3465" w:type="dxa"/>
            <w:tcBorders>
              <w:top w:val="nil"/>
              <w:left w:val="nil"/>
              <w:bottom w:val="single" w:sz="4" w:space="0" w:color="auto"/>
              <w:right w:val="single" w:sz="4" w:space="0" w:color="auto"/>
            </w:tcBorders>
          </w:tcPr>
          <w:p w:rsidR="009747A6" w:rsidRPr="00D043BE" w:rsidRDefault="009747A6" w:rsidP="009747A6">
            <w:pPr>
              <w:widowControl/>
              <w:jc w:val="left"/>
              <w:rPr>
                <w:color w:val="000000"/>
                <w:sz w:val="24"/>
                <w:szCs w:val="24"/>
              </w:rPr>
            </w:pPr>
            <w:r w:rsidRPr="00D043BE">
              <w:rPr>
                <w:color w:val="000000"/>
                <w:sz w:val="24"/>
                <w:szCs w:val="24"/>
              </w:rPr>
              <w:t>考试时间：</w:t>
            </w:r>
            <w:r w:rsidR="00F8739C" w:rsidRPr="00D043BE">
              <w:rPr>
                <w:rFonts w:hint="eastAsia"/>
                <w:color w:val="000000"/>
                <w:sz w:val="24"/>
                <w:szCs w:val="24"/>
              </w:rPr>
              <w:t>具体待定</w:t>
            </w:r>
          </w:p>
          <w:p w:rsidR="009747A6" w:rsidRPr="00D043BE" w:rsidRDefault="009747A6" w:rsidP="009747A6">
            <w:pPr>
              <w:widowControl/>
              <w:jc w:val="left"/>
              <w:rPr>
                <w:color w:val="000000"/>
                <w:sz w:val="24"/>
                <w:szCs w:val="24"/>
              </w:rPr>
            </w:pPr>
            <w:r w:rsidRPr="00D043BE">
              <w:rPr>
                <w:color w:val="000000"/>
                <w:sz w:val="24"/>
                <w:szCs w:val="24"/>
              </w:rPr>
              <w:t>考试地点：</w:t>
            </w:r>
            <w:r w:rsidR="00F8739C" w:rsidRPr="00D043BE">
              <w:rPr>
                <w:rFonts w:hint="eastAsia"/>
                <w:color w:val="000000"/>
                <w:sz w:val="24"/>
                <w:szCs w:val="24"/>
              </w:rPr>
              <w:t>具体待定</w:t>
            </w:r>
          </w:p>
        </w:tc>
      </w:tr>
      <w:tr w:rsidR="009747A6" w:rsidRPr="00D043BE" w:rsidTr="00497D69">
        <w:trPr>
          <w:trHeight w:val="402"/>
          <w:jc w:val="center"/>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9747A6" w:rsidRPr="00D043BE" w:rsidRDefault="009747A6" w:rsidP="00925A3A">
            <w:pPr>
              <w:widowControl/>
              <w:jc w:val="center"/>
              <w:rPr>
                <w:color w:val="000000"/>
                <w:sz w:val="24"/>
                <w:szCs w:val="24"/>
              </w:rPr>
            </w:pPr>
            <w:r w:rsidRPr="00D043BE">
              <w:rPr>
                <w:rFonts w:hint="eastAsia"/>
                <w:color w:val="000000"/>
                <w:sz w:val="24"/>
                <w:szCs w:val="24"/>
              </w:rPr>
              <w:t>英语</w:t>
            </w:r>
          </w:p>
        </w:tc>
        <w:tc>
          <w:tcPr>
            <w:tcW w:w="1559" w:type="dxa"/>
            <w:tcBorders>
              <w:top w:val="nil"/>
              <w:left w:val="nil"/>
              <w:bottom w:val="single" w:sz="4" w:space="0" w:color="auto"/>
              <w:right w:val="single" w:sz="4" w:space="0" w:color="auto"/>
            </w:tcBorders>
            <w:shd w:val="clear" w:color="auto" w:fill="auto"/>
            <w:noWrap/>
            <w:vAlign w:val="center"/>
            <w:hideMark/>
          </w:tcPr>
          <w:p w:rsidR="009747A6" w:rsidRPr="00D043BE" w:rsidRDefault="009747A6" w:rsidP="00925A3A">
            <w:pPr>
              <w:widowControl/>
              <w:jc w:val="center"/>
              <w:rPr>
                <w:color w:val="000000"/>
                <w:sz w:val="24"/>
                <w:szCs w:val="24"/>
              </w:rPr>
            </w:pPr>
            <w:r w:rsidRPr="00D043BE">
              <w:rPr>
                <w:rFonts w:hint="eastAsia"/>
                <w:color w:val="000000"/>
                <w:sz w:val="24"/>
                <w:szCs w:val="24"/>
              </w:rPr>
              <w:t>90</w:t>
            </w:r>
            <w:r w:rsidRPr="00D043BE">
              <w:rPr>
                <w:rFonts w:hint="eastAsia"/>
                <w:color w:val="000000"/>
                <w:sz w:val="24"/>
                <w:szCs w:val="24"/>
              </w:rPr>
              <w:t>分钟</w:t>
            </w:r>
          </w:p>
        </w:tc>
        <w:tc>
          <w:tcPr>
            <w:tcW w:w="1417" w:type="dxa"/>
            <w:tcBorders>
              <w:top w:val="nil"/>
              <w:left w:val="nil"/>
              <w:bottom w:val="single" w:sz="4" w:space="0" w:color="auto"/>
              <w:right w:val="single" w:sz="4" w:space="0" w:color="auto"/>
            </w:tcBorders>
            <w:shd w:val="clear" w:color="auto" w:fill="auto"/>
            <w:noWrap/>
            <w:vAlign w:val="center"/>
            <w:hideMark/>
          </w:tcPr>
          <w:p w:rsidR="009747A6" w:rsidRPr="00D043BE" w:rsidRDefault="009747A6" w:rsidP="00925A3A">
            <w:pPr>
              <w:widowControl/>
              <w:jc w:val="center"/>
              <w:rPr>
                <w:color w:val="000000"/>
                <w:sz w:val="24"/>
                <w:szCs w:val="24"/>
              </w:rPr>
            </w:pPr>
            <w:r w:rsidRPr="00D043BE">
              <w:rPr>
                <w:rFonts w:hint="eastAsia"/>
                <w:color w:val="000000"/>
                <w:sz w:val="24"/>
                <w:szCs w:val="24"/>
              </w:rPr>
              <w:t>笔试</w:t>
            </w:r>
          </w:p>
        </w:tc>
        <w:tc>
          <w:tcPr>
            <w:tcW w:w="3465" w:type="dxa"/>
            <w:tcBorders>
              <w:top w:val="nil"/>
              <w:left w:val="nil"/>
              <w:bottom w:val="single" w:sz="4" w:space="0" w:color="auto"/>
              <w:right w:val="single" w:sz="4" w:space="0" w:color="auto"/>
            </w:tcBorders>
          </w:tcPr>
          <w:p w:rsidR="009747A6" w:rsidRPr="00D043BE" w:rsidRDefault="009747A6" w:rsidP="009747A6">
            <w:pPr>
              <w:widowControl/>
              <w:jc w:val="left"/>
              <w:rPr>
                <w:color w:val="000000"/>
                <w:sz w:val="24"/>
                <w:szCs w:val="24"/>
              </w:rPr>
            </w:pPr>
            <w:r w:rsidRPr="00D043BE">
              <w:rPr>
                <w:color w:val="000000"/>
                <w:sz w:val="24"/>
                <w:szCs w:val="24"/>
              </w:rPr>
              <w:t>考试时间：</w:t>
            </w:r>
            <w:r w:rsidR="00F8739C" w:rsidRPr="00D043BE">
              <w:rPr>
                <w:rFonts w:hint="eastAsia"/>
                <w:color w:val="000000"/>
                <w:sz w:val="24"/>
                <w:szCs w:val="24"/>
              </w:rPr>
              <w:t>具体待定</w:t>
            </w:r>
          </w:p>
          <w:p w:rsidR="009747A6" w:rsidRPr="00D043BE" w:rsidRDefault="009747A6" w:rsidP="009747A6">
            <w:pPr>
              <w:widowControl/>
              <w:jc w:val="left"/>
              <w:rPr>
                <w:color w:val="000000"/>
                <w:sz w:val="24"/>
                <w:szCs w:val="24"/>
              </w:rPr>
            </w:pPr>
            <w:r w:rsidRPr="00D043BE">
              <w:rPr>
                <w:color w:val="000000"/>
                <w:sz w:val="24"/>
                <w:szCs w:val="24"/>
              </w:rPr>
              <w:t>考试地点</w:t>
            </w:r>
            <w:r w:rsidR="00F8739C" w:rsidRPr="00D043BE">
              <w:rPr>
                <w:rFonts w:hint="eastAsia"/>
                <w:color w:val="000000"/>
                <w:sz w:val="24"/>
                <w:szCs w:val="24"/>
              </w:rPr>
              <w:t>：具体待定</w:t>
            </w:r>
          </w:p>
        </w:tc>
      </w:tr>
      <w:tr w:rsidR="009747A6" w:rsidRPr="00D043BE" w:rsidTr="00497D69">
        <w:trPr>
          <w:trHeight w:val="402"/>
          <w:jc w:val="center"/>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9747A6" w:rsidRPr="00D043BE" w:rsidRDefault="009747A6" w:rsidP="00925A3A">
            <w:pPr>
              <w:widowControl/>
              <w:jc w:val="center"/>
              <w:rPr>
                <w:color w:val="000000"/>
                <w:sz w:val="24"/>
                <w:szCs w:val="24"/>
              </w:rPr>
            </w:pPr>
            <w:r w:rsidRPr="00D043BE">
              <w:rPr>
                <w:rFonts w:hint="eastAsia"/>
                <w:color w:val="000000"/>
                <w:sz w:val="24"/>
                <w:szCs w:val="24"/>
              </w:rPr>
              <w:t>管理学</w:t>
            </w:r>
            <w:r w:rsidR="001A1CEC" w:rsidRPr="00D043BE">
              <w:rPr>
                <w:rFonts w:hint="eastAsia"/>
                <w:color w:val="000000"/>
                <w:sz w:val="24"/>
                <w:szCs w:val="24"/>
              </w:rPr>
              <w:t>基础知识</w:t>
            </w:r>
          </w:p>
        </w:tc>
        <w:tc>
          <w:tcPr>
            <w:tcW w:w="1559" w:type="dxa"/>
            <w:tcBorders>
              <w:top w:val="nil"/>
              <w:left w:val="nil"/>
              <w:bottom w:val="single" w:sz="4" w:space="0" w:color="auto"/>
              <w:right w:val="single" w:sz="4" w:space="0" w:color="auto"/>
            </w:tcBorders>
            <w:shd w:val="clear" w:color="auto" w:fill="auto"/>
            <w:noWrap/>
            <w:vAlign w:val="center"/>
            <w:hideMark/>
          </w:tcPr>
          <w:p w:rsidR="009747A6" w:rsidRPr="00D043BE" w:rsidRDefault="009747A6" w:rsidP="00925A3A">
            <w:pPr>
              <w:widowControl/>
              <w:jc w:val="center"/>
              <w:rPr>
                <w:color w:val="000000"/>
                <w:sz w:val="24"/>
                <w:szCs w:val="24"/>
              </w:rPr>
            </w:pPr>
            <w:r w:rsidRPr="00D043BE">
              <w:rPr>
                <w:rFonts w:hint="eastAsia"/>
                <w:color w:val="000000"/>
                <w:sz w:val="24"/>
                <w:szCs w:val="24"/>
              </w:rPr>
              <w:t>90</w:t>
            </w:r>
            <w:r w:rsidRPr="00D043BE">
              <w:rPr>
                <w:rFonts w:hint="eastAsia"/>
                <w:color w:val="000000"/>
                <w:sz w:val="24"/>
                <w:szCs w:val="24"/>
              </w:rPr>
              <w:t>分钟</w:t>
            </w:r>
          </w:p>
        </w:tc>
        <w:tc>
          <w:tcPr>
            <w:tcW w:w="1417" w:type="dxa"/>
            <w:tcBorders>
              <w:top w:val="nil"/>
              <w:left w:val="nil"/>
              <w:bottom w:val="single" w:sz="4" w:space="0" w:color="auto"/>
              <w:right w:val="single" w:sz="4" w:space="0" w:color="auto"/>
            </w:tcBorders>
            <w:shd w:val="clear" w:color="auto" w:fill="auto"/>
            <w:noWrap/>
            <w:vAlign w:val="center"/>
            <w:hideMark/>
          </w:tcPr>
          <w:p w:rsidR="009747A6" w:rsidRPr="00D043BE" w:rsidRDefault="009747A6" w:rsidP="00925A3A">
            <w:pPr>
              <w:widowControl/>
              <w:jc w:val="center"/>
              <w:rPr>
                <w:color w:val="000000"/>
                <w:sz w:val="24"/>
                <w:szCs w:val="24"/>
              </w:rPr>
            </w:pPr>
            <w:r w:rsidRPr="00D043BE">
              <w:rPr>
                <w:rFonts w:hint="eastAsia"/>
                <w:color w:val="000000"/>
                <w:sz w:val="24"/>
                <w:szCs w:val="24"/>
              </w:rPr>
              <w:t>笔试</w:t>
            </w:r>
          </w:p>
        </w:tc>
        <w:tc>
          <w:tcPr>
            <w:tcW w:w="3465" w:type="dxa"/>
            <w:tcBorders>
              <w:top w:val="nil"/>
              <w:left w:val="nil"/>
              <w:bottom w:val="single" w:sz="4" w:space="0" w:color="auto"/>
              <w:right w:val="single" w:sz="4" w:space="0" w:color="auto"/>
            </w:tcBorders>
          </w:tcPr>
          <w:p w:rsidR="009747A6" w:rsidRPr="00D043BE" w:rsidRDefault="009747A6" w:rsidP="009747A6">
            <w:pPr>
              <w:widowControl/>
              <w:jc w:val="left"/>
              <w:rPr>
                <w:color w:val="000000"/>
                <w:sz w:val="24"/>
                <w:szCs w:val="24"/>
              </w:rPr>
            </w:pPr>
            <w:r w:rsidRPr="00D043BE">
              <w:rPr>
                <w:color w:val="000000"/>
                <w:sz w:val="24"/>
                <w:szCs w:val="24"/>
              </w:rPr>
              <w:t>考试时间：</w:t>
            </w:r>
            <w:r w:rsidR="00F8739C" w:rsidRPr="00D043BE">
              <w:rPr>
                <w:rFonts w:hint="eastAsia"/>
                <w:color w:val="000000"/>
                <w:sz w:val="24"/>
                <w:szCs w:val="24"/>
              </w:rPr>
              <w:t>具体待定</w:t>
            </w:r>
          </w:p>
          <w:p w:rsidR="009747A6" w:rsidRPr="00D043BE" w:rsidRDefault="009747A6" w:rsidP="009747A6">
            <w:pPr>
              <w:widowControl/>
              <w:jc w:val="left"/>
              <w:rPr>
                <w:color w:val="000000"/>
                <w:sz w:val="24"/>
                <w:szCs w:val="24"/>
              </w:rPr>
            </w:pPr>
            <w:r w:rsidRPr="00D043BE">
              <w:rPr>
                <w:color w:val="000000"/>
                <w:sz w:val="24"/>
                <w:szCs w:val="24"/>
              </w:rPr>
              <w:t>考试地点</w:t>
            </w:r>
            <w:r w:rsidR="00F8739C" w:rsidRPr="00D043BE">
              <w:rPr>
                <w:rFonts w:hint="eastAsia"/>
                <w:color w:val="000000"/>
                <w:sz w:val="24"/>
                <w:szCs w:val="24"/>
              </w:rPr>
              <w:t>：具体待定</w:t>
            </w:r>
          </w:p>
        </w:tc>
      </w:tr>
    </w:tbl>
    <w:p w:rsidR="0068780C" w:rsidRPr="00D043BE" w:rsidRDefault="0068780C" w:rsidP="00D043BE">
      <w:pPr>
        <w:ind w:firstLineChars="200" w:firstLine="480"/>
        <w:rPr>
          <w:color w:val="000000"/>
          <w:sz w:val="24"/>
          <w:szCs w:val="24"/>
        </w:rPr>
      </w:pPr>
    </w:p>
    <w:p w:rsidR="00F624C7" w:rsidRPr="00D043BE" w:rsidRDefault="00CA04A7" w:rsidP="00D043BE">
      <w:pPr>
        <w:ind w:firstLineChars="200" w:firstLine="480"/>
        <w:rPr>
          <w:color w:val="000000"/>
          <w:sz w:val="24"/>
          <w:szCs w:val="24"/>
        </w:rPr>
      </w:pPr>
      <w:r w:rsidRPr="00D043BE">
        <w:rPr>
          <w:rFonts w:hint="eastAsia"/>
          <w:color w:val="000000"/>
          <w:sz w:val="24"/>
          <w:szCs w:val="24"/>
        </w:rPr>
        <w:t>六</w:t>
      </w:r>
      <w:r w:rsidRPr="00D043BE">
        <w:rPr>
          <w:color w:val="000000"/>
          <w:sz w:val="24"/>
          <w:szCs w:val="24"/>
        </w:rPr>
        <w:t>、</w:t>
      </w:r>
      <w:r w:rsidR="00FF549D" w:rsidRPr="00D043BE">
        <w:rPr>
          <w:rFonts w:hint="eastAsia"/>
          <w:color w:val="000000"/>
          <w:sz w:val="24"/>
          <w:szCs w:val="24"/>
        </w:rPr>
        <w:t>考核安排</w:t>
      </w:r>
    </w:p>
    <w:p w:rsidR="00CA04A7" w:rsidRPr="00D043BE" w:rsidRDefault="006E63E4" w:rsidP="00D043BE">
      <w:pPr>
        <w:ind w:firstLineChars="200" w:firstLine="480"/>
        <w:rPr>
          <w:color w:val="000000"/>
          <w:sz w:val="24"/>
          <w:szCs w:val="24"/>
        </w:rPr>
      </w:pPr>
      <w:r w:rsidRPr="00D043BE">
        <w:rPr>
          <w:rFonts w:hint="eastAsia"/>
          <w:color w:val="000000"/>
          <w:sz w:val="24"/>
          <w:szCs w:val="24"/>
        </w:rPr>
        <w:t>学院按时间顺序</w:t>
      </w:r>
      <w:r w:rsidRPr="00D043BE">
        <w:rPr>
          <w:color w:val="000000"/>
          <w:sz w:val="24"/>
          <w:szCs w:val="24"/>
        </w:rPr>
        <w:t>列出</w:t>
      </w:r>
      <w:r w:rsidRPr="00D043BE">
        <w:rPr>
          <w:rFonts w:hint="eastAsia"/>
          <w:color w:val="000000"/>
          <w:sz w:val="24"/>
          <w:szCs w:val="24"/>
        </w:rPr>
        <w:t>转专业</w:t>
      </w:r>
      <w:r w:rsidRPr="00D043BE">
        <w:rPr>
          <w:color w:val="000000"/>
          <w:sz w:val="24"/>
          <w:szCs w:val="24"/>
        </w:rPr>
        <w:t>（</w:t>
      </w:r>
      <w:r w:rsidRPr="00D043BE">
        <w:rPr>
          <w:rFonts w:hint="eastAsia"/>
          <w:color w:val="000000"/>
          <w:sz w:val="24"/>
          <w:szCs w:val="24"/>
        </w:rPr>
        <w:t>类</w:t>
      </w:r>
      <w:r w:rsidRPr="00D043BE">
        <w:rPr>
          <w:color w:val="000000"/>
          <w:sz w:val="24"/>
          <w:szCs w:val="24"/>
        </w:rPr>
        <w:t>）工作安排</w:t>
      </w:r>
      <w:r w:rsidRPr="00D043BE">
        <w:rPr>
          <w:rFonts w:hint="eastAsia"/>
          <w:color w:val="000000"/>
          <w:sz w:val="24"/>
          <w:szCs w:val="24"/>
        </w:rPr>
        <w:t>。</w:t>
      </w:r>
    </w:p>
    <w:p w:rsidR="00CA04A7" w:rsidRPr="00D043BE" w:rsidRDefault="00CA04A7" w:rsidP="00D043BE">
      <w:pPr>
        <w:ind w:firstLineChars="200" w:firstLine="480"/>
        <w:rPr>
          <w:rFonts w:ascii="宋体" w:eastAsia="宋体" w:hAnsi="宋体" w:cs="宋体"/>
          <w:color w:val="000000"/>
          <w:kern w:val="0"/>
          <w:sz w:val="24"/>
          <w:szCs w:val="24"/>
        </w:rPr>
      </w:pPr>
      <w:r w:rsidRPr="00D043BE">
        <w:rPr>
          <w:rFonts w:ascii="宋体" w:eastAsia="宋体" w:hAnsi="宋体" w:cs="宋体" w:hint="eastAsia"/>
          <w:color w:val="000000"/>
          <w:kern w:val="0"/>
          <w:sz w:val="24"/>
          <w:szCs w:val="24"/>
        </w:rPr>
        <w:t>1、</w:t>
      </w:r>
      <w:r w:rsidR="008E0027" w:rsidRPr="00D043BE">
        <w:rPr>
          <w:rFonts w:ascii="宋体" w:eastAsia="宋体" w:hAnsi="宋体" w:cs="宋体" w:hint="eastAsia"/>
          <w:color w:val="000000"/>
          <w:kern w:val="0"/>
          <w:sz w:val="24"/>
          <w:szCs w:val="24"/>
        </w:rPr>
        <w:t>3</w:t>
      </w:r>
      <w:r w:rsidR="00287770" w:rsidRPr="00D043BE">
        <w:rPr>
          <w:rFonts w:ascii="宋体" w:eastAsia="宋体" w:hAnsi="宋体" w:cs="宋体" w:hint="eastAsia"/>
          <w:color w:val="000000"/>
          <w:kern w:val="0"/>
          <w:sz w:val="24"/>
          <w:szCs w:val="24"/>
        </w:rPr>
        <w:t>月</w:t>
      </w:r>
      <w:r w:rsidR="008E0027" w:rsidRPr="00D043BE">
        <w:rPr>
          <w:rFonts w:ascii="宋体" w:eastAsia="宋体" w:hAnsi="宋体" w:cs="宋体" w:hint="eastAsia"/>
          <w:color w:val="000000"/>
          <w:kern w:val="0"/>
          <w:sz w:val="24"/>
          <w:szCs w:val="24"/>
        </w:rPr>
        <w:t>4</w:t>
      </w:r>
      <w:r w:rsidR="00287770" w:rsidRPr="00D043BE">
        <w:rPr>
          <w:rFonts w:ascii="宋体" w:eastAsia="宋体" w:hAnsi="宋体" w:cs="宋体" w:hint="eastAsia"/>
          <w:color w:val="000000"/>
          <w:kern w:val="0"/>
          <w:sz w:val="24"/>
          <w:szCs w:val="24"/>
        </w:rPr>
        <w:t>日</w:t>
      </w:r>
      <w:r w:rsidR="00287770" w:rsidRPr="00D043BE">
        <w:rPr>
          <w:rFonts w:ascii="宋体" w:eastAsia="宋体" w:hAnsi="宋体" w:cs="宋体"/>
          <w:color w:val="000000"/>
          <w:kern w:val="0"/>
          <w:sz w:val="24"/>
          <w:szCs w:val="24"/>
        </w:rPr>
        <w:t>—</w:t>
      </w:r>
      <w:r w:rsidR="008E0027" w:rsidRPr="00D043BE">
        <w:rPr>
          <w:rFonts w:ascii="宋体" w:eastAsia="宋体" w:hAnsi="宋体" w:cs="宋体" w:hint="eastAsia"/>
          <w:color w:val="000000"/>
          <w:kern w:val="0"/>
          <w:sz w:val="24"/>
          <w:szCs w:val="24"/>
        </w:rPr>
        <w:t>3</w:t>
      </w:r>
      <w:r w:rsidR="00287770" w:rsidRPr="00D043BE">
        <w:rPr>
          <w:rFonts w:ascii="宋体" w:eastAsia="宋体" w:hAnsi="宋体" w:cs="宋体" w:hint="eastAsia"/>
          <w:color w:val="000000"/>
          <w:kern w:val="0"/>
          <w:sz w:val="24"/>
          <w:szCs w:val="24"/>
        </w:rPr>
        <w:t>月</w:t>
      </w:r>
      <w:r w:rsidR="00942B6B" w:rsidRPr="00D043BE">
        <w:rPr>
          <w:rFonts w:ascii="宋体" w:eastAsia="宋体" w:hAnsi="宋体" w:cs="宋体" w:hint="eastAsia"/>
          <w:color w:val="000000"/>
          <w:kern w:val="0"/>
          <w:sz w:val="24"/>
          <w:szCs w:val="24"/>
        </w:rPr>
        <w:t>7</w:t>
      </w:r>
      <w:r w:rsidR="00287770" w:rsidRPr="00D043BE">
        <w:rPr>
          <w:rFonts w:ascii="宋体" w:eastAsia="宋体" w:hAnsi="宋体" w:cs="宋体" w:hint="eastAsia"/>
          <w:color w:val="000000"/>
          <w:kern w:val="0"/>
          <w:sz w:val="24"/>
          <w:szCs w:val="24"/>
        </w:rPr>
        <w:t>日</w:t>
      </w:r>
      <w:r w:rsidRPr="00D043BE">
        <w:rPr>
          <w:rFonts w:ascii="宋体" w:eastAsia="宋体" w:hAnsi="宋体" w:cs="宋体"/>
          <w:color w:val="000000"/>
          <w:kern w:val="0"/>
          <w:sz w:val="24"/>
          <w:szCs w:val="24"/>
        </w:rPr>
        <w:t>，</w:t>
      </w:r>
      <w:r w:rsidR="00167FA3" w:rsidRPr="00D043BE">
        <w:rPr>
          <w:rFonts w:ascii="宋体" w:eastAsia="宋体" w:hAnsi="宋体" w:cs="宋体" w:hint="eastAsia"/>
          <w:color w:val="000000"/>
          <w:kern w:val="0"/>
          <w:sz w:val="24"/>
          <w:szCs w:val="24"/>
        </w:rPr>
        <w:t>学生所在学院</w:t>
      </w:r>
      <w:r w:rsidRPr="00D043BE">
        <w:rPr>
          <w:rFonts w:ascii="宋体" w:eastAsia="宋体" w:hAnsi="宋体" w:cs="宋体"/>
          <w:color w:val="000000"/>
          <w:kern w:val="0"/>
          <w:sz w:val="24"/>
          <w:szCs w:val="24"/>
        </w:rPr>
        <w:t>进行转专业（</w:t>
      </w:r>
      <w:r w:rsidRPr="00D043BE">
        <w:rPr>
          <w:rFonts w:ascii="宋体" w:eastAsia="宋体" w:hAnsi="宋体" w:cs="宋体" w:hint="eastAsia"/>
          <w:color w:val="000000"/>
          <w:kern w:val="0"/>
          <w:sz w:val="24"/>
          <w:szCs w:val="24"/>
        </w:rPr>
        <w:t>类</w:t>
      </w:r>
      <w:r w:rsidRPr="00D043BE">
        <w:rPr>
          <w:rFonts w:ascii="宋体" w:eastAsia="宋体" w:hAnsi="宋体" w:cs="宋体"/>
          <w:color w:val="000000"/>
          <w:kern w:val="0"/>
          <w:sz w:val="24"/>
          <w:szCs w:val="24"/>
        </w:rPr>
        <w:t>）</w:t>
      </w:r>
      <w:r w:rsidRPr="00D043BE">
        <w:rPr>
          <w:rFonts w:ascii="宋体" w:eastAsia="宋体" w:hAnsi="宋体" w:cs="宋体" w:hint="eastAsia"/>
          <w:color w:val="000000"/>
          <w:kern w:val="0"/>
          <w:sz w:val="24"/>
          <w:szCs w:val="24"/>
        </w:rPr>
        <w:t>报名</w:t>
      </w:r>
      <w:r w:rsidR="00167FA3" w:rsidRPr="00D043BE">
        <w:rPr>
          <w:rFonts w:ascii="宋体" w:eastAsia="宋体" w:hAnsi="宋体" w:cs="宋体" w:hint="eastAsia"/>
          <w:color w:val="000000"/>
          <w:kern w:val="0"/>
          <w:sz w:val="24"/>
          <w:szCs w:val="24"/>
        </w:rPr>
        <w:t>，</w:t>
      </w:r>
      <w:r w:rsidRPr="00D043BE">
        <w:rPr>
          <w:rFonts w:ascii="宋体" w:eastAsia="宋体" w:hAnsi="宋体" w:cs="宋体" w:hint="eastAsia"/>
          <w:color w:val="000000"/>
          <w:kern w:val="0"/>
          <w:sz w:val="24"/>
          <w:szCs w:val="24"/>
        </w:rPr>
        <w:t>报名结束后</w:t>
      </w:r>
      <w:r w:rsidRPr="00D043BE">
        <w:rPr>
          <w:rFonts w:ascii="宋体" w:eastAsia="宋体" w:hAnsi="宋体" w:cs="宋体"/>
          <w:color w:val="000000"/>
          <w:kern w:val="0"/>
          <w:sz w:val="24"/>
          <w:szCs w:val="24"/>
        </w:rPr>
        <w:t>，将</w:t>
      </w:r>
      <w:r w:rsidR="00167FA3" w:rsidRPr="00D043BE">
        <w:rPr>
          <w:rFonts w:ascii="宋体" w:eastAsia="宋体" w:hAnsi="宋体" w:cs="宋体" w:hint="eastAsia"/>
          <w:color w:val="000000"/>
          <w:kern w:val="0"/>
          <w:sz w:val="24"/>
          <w:szCs w:val="24"/>
        </w:rPr>
        <w:t>汇总</w:t>
      </w:r>
      <w:r w:rsidR="00EC64A5" w:rsidRPr="00D043BE">
        <w:rPr>
          <w:rFonts w:ascii="宋体" w:eastAsia="宋体" w:hAnsi="宋体" w:cs="宋体"/>
          <w:color w:val="000000"/>
          <w:kern w:val="0"/>
          <w:sz w:val="24"/>
          <w:szCs w:val="24"/>
        </w:rPr>
        <w:t>名单报教务处</w:t>
      </w:r>
      <w:r w:rsidR="00EC64A5" w:rsidRPr="00D043BE">
        <w:rPr>
          <w:rFonts w:ascii="宋体" w:eastAsia="宋体" w:hAnsi="宋体" w:cs="宋体" w:hint="eastAsia"/>
          <w:color w:val="000000"/>
          <w:kern w:val="0"/>
          <w:sz w:val="24"/>
          <w:szCs w:val="24"/>
        </w:rPr>
        <w:t>，由教务处分送各接收学院。</w:t>
      </w:r>
    </w:p>
    <w:p w:rsidR="00CA04A7" w:rsidRPr="00D043BE" w:rsidRDefault="00CA04A7" w:rsidP="00D043BE">
      <w:pPr>
        <w:ind w:firstLineChars="200" w:firstLine="480"/>
        <w:rPr>
          <w:color w:val="000000"/>
          <w:sz w:val="24"/>
          <w:szCs w:val="24"/>
        </w:rPr>
      </w:pPr>
      <w:r w:rsidRPr="00D043BE">
        <w:rPr>
          <w:rFonts w:ascii="宋体" w:eastAsia="宋体" w:hAnsi="宋体" w:cs="宋体"/>
          <w:color w:val="000000"/>
          <w:kern w:val="0"/>
          <w:sz w:val="24"/>
          <w:szCs w:val="24"/>
        </w:rPr>
        <w:t>2</w:t>
      </w:r>
      <w:r w:rsidRPr="00D043BE">
        <w:rPr>
          <w:rFonts w:ascii="宋体" w:eastAsia="宋体" w:hAnsi="宋体" w:cs="宋体" w:hint="eastAsia"/>
          <w:color w:val="000000"/>
          <w:kern w:val="0"/>
          <w:sz w:val="24"/>
          <w:szCs w:val="24"/>
        </w:rPr>
        <w:t>、</w:t>
      </w:r>
      <w:r w:rsidR="008E0027" w:rsidRPr="00D043BE">
        <w:rPr>
          <w:rFonts w:ascii="宋体" w:eastAsia="宋体" w:hAnsi="宋体" w:cs="宋体" w:hint="eastAsia"/>
          <w:color w:val="000000"/>
          <w:kern w:val="0"/>
          <w:sz w:val="24"/>
          <w:szCs w:val="24"/>
        </w:rPr>
        <w:t>3</w:t>
      </w:r>
      <w:r w:rsidR="00287770" w:rsidRPr="00D043BE">
        <w:rPr>
          <w:rFonts w:ascii="宋体" w:eastAsia="宋体" w:hAnsi="宋体" w:cs="宋体" w:hint="eastAsia"/>
          <w:color w:val="000000"/>
          <w:kern w:val="0"/>
          <w:sz w:val="24"/>
          <w:szCs w:val="24"/>
        </w:rPr>
        <w:t>月</w:t>
      </w:r>
      <w:r w:rsidR="00942B6B" w:rsidRPr="00D043BE">
        <w:rPr>
          <w:rFonts w:ascii="宋体" w:eastAsia="宋体" w:hAnsi="宋体" w:cs="宋体" w:hint="eastAsia"/>
          <w:color w:val="000000"/>
          <w:kern w:val="0"/>
          <w:sz w:val="24"/>
          <w:szCs w:val="24"/>
        </w:rPr>
        <w:t xml:space="preserve"> 8</w:t>
      </w:r>
      <w:r w:rsidR="00287770" w:rsidRPr="00D043BE">
        <w:rPr>
          <w:rFonts w:ascii="宋体" w:eastAsia="宋体" w:hAnsi="宋体" w:cs="宋体" w:hint="eastAsia"/>
          <w:color w:val="000000"/>
          <w:kern w:val="0"/>
          <w:sz w:val="24"/>
          <w:szCs w:val="24"/>
        </w:rPr>
        <w:t>日</w:t>
      </w:r>
      <w:r w:rsidR="00287770" w:rsidRPr="00D043BE">
        <w:rPr>
          <w:rFonts w:ascii="宋体" w:eastAsia="宋体" w:hAnsi="宋体" w:cs="宋体"/>
          <w:color w:val="000000"/>
          <w:kern w:val="0"/>
          <w:sz w:val="24"/>
          <w:szCs w:val="24"/>
        </w:rPr>
        <w:t>—</w:t>
      </w:r>
      <w:r w:rsidR="008E0027" w:rsidRPr="00D043BE">
        <w:rPr>
          <w:rFonts w:ascii="宋体" w:eastAsia="宋体" w:hAnsi="宋体" w:cs="宋体" w:hint="eastAsia"/>
          <w:color w:val="000000"/>
          <w:kern w:val="0"/>
          <w:sz w:val="24"/>
          <w:szCs w:val="24"/>
        </w:rPr>
        <w:t>3</w:t>
      </w:r>
      <w:r w:rsidR="00287770" w:rsidRPr="00D043BE">
        <w:rPr>
          <w:rFonts w:ascii="宋体" w:eastAsia="宋体" w:hAnsi="宋体" w:cs="宋体" w:hint="eastAsia"/>
          <w:color w:val="000000"/>
          <w:kern w:val="0"/>
          <w:sz w:val="24"/>
          <w:szCs w:val="24"/>
        </w:rPr>
        <w:t>月</w:t>
      </w:r>
      <w:r w:rsidR="008E0027" w:rsidRPr="00D043BE">
        <w:rPr>
          <w:rFonts w:ascii="宋体" w:eastAsia="宋体" w:hAnsi="宋体" w:cs="宋体" w:hint="eastAsia"/>
          <w:color w:val="000000"/>
          <w:kern w:val="0"/>
          <w:sz w:val="24"/>
          <w:szCs w:val="24"/>
        </w:rPr>
        <w:t>14</w:t>
      </w:r>
      <w:r w:rsidR="00287770" w:rsidRPr="00D043BE">
        <w:rPr>
          <w:rFonts w:ascii="宋体" w:eastAsia="宋体" w:hAnsi="宋体" w:cs="宋体" w:hint="eastAsia"/>
          <w:color w:val="000000"/>
          <w:kern w:val="0"/>
          <w:sz w:val="24"/>
          <w:szCs w:val="24"/>
        </w:rPr>
        <w:t>日</w:t>
      </w:r>
      <w:r w:rsidRPr="00D043BE">
        <w:rPr>
          <w:rFonts w:ascii="宋体" w:eastAsia="宋体" w:hAnsi="宋体" w:cs="宋体" w:hint="eastAsia"/>
          <w:color w:val="000000"/>
          <w:kern w:val="0"/>
          <w:sz w:val="24"/>
          <w:szCs w:val="24"/>
        </w:rPr>
        <w:t>，</w:t>
      </w:r>
      <w:r w:rsidR="00167FA3" w:rsidRPr="00D043BE">
        <w:rPr>
          <w:rFonts w:ascii="宋体" w:eastAsia="宋体" w:hAnsi="宋体" w:cs="宋体" w:hint="eastAsia"/>
          <w:color w:val="000000"/>
          <w:kern w:val="0"/>
          <w:sz w:val="24"/>
          <w:szCs w:val="24"/>
        </w:rPr>
        <w:t>学院</w:t>
      </w:r>
      <w:r w:rsidRPr="00D043BE">
        <w:rPr>
          <w:rFonts w:ascii="宋体" w:eastAsia="宋体" w:hAnsi="宋体" w:cs="宋体"/>
          <w:color w:val="000000"/>
          <w:kern w:val="0"/>
          <w:sz w:val="24"/>
          <w:szCs w:val="24"/>
        </w:rPr>
        <w:t>组织</w:t>
      </w:r>
      <w:r w:rsidRPr="00D043BE">
        <w:rPr>
          <w:rFonts w:ascii="宋体" w:eastAsia="宋体" w:hAnsi="宋体" w:cs="宋体" w:hint="eastAsia"/>
          <w:color w:val="000000"/>
          <w:kern w:val="0"/>
          <w:sz w:val="24"/>
          <w:szCs w:val="24"/>
        </w:rPr>
        <w:t>考核</w:t>
      </w:r>
      <w:r w:rsidR="00A06ED7" w:rsidRPr="00D043BE">
        <w:rPr>
          <w:rFonts w:ascii="宋体" w:eastAsia="宋体" w:hAnsi="宋体" w:cs="宋体" w:hint="eastAsia"/>
          <w:color w:val="000000"/>
          <w:kern w:val="0"/>
          <w:sz w:val="24"/>
          <w:szCs w:val="24"/>
        </w:rPr>
        <w:t>，公</w:t>
      </w:r>
      <w:r w:rsidR="00A06ED7" w:rsidRPr="00D043BE">
        <w:rPr>
          <w:rFonts w:hint="eastAsia"/>
          <w:color w:val="000000"/>
          <w:sz w:val="24"/>
          <w:szCs w:val="24"/>
        </w:rPr>
        <w:t>布</w:t>
      </w:r>
      <w:r w:rsidR="00167FA3" w:rsidRPr="00D043BE">
        <w:rPr>
          <w:rFonts w:hint="eastAsia"/>
          <w:color w:val="000000"/>
          <w:sz w:val="24"/>
          <w:szCs w:val="24"/>
        </w:rPr>
        <w:t>考核</w:t>
      </w:r>
      <w:r w:rsidR="00A06ED7" w:rsidRPr="00D043BE">
        <w:rPr>
          <w:rFonts w:hint="eastAsia"/>
          <w:color w:val="000000"/>
          <w:sz w:val="24"/>
          <w:szCs w:val="24"/>
        </w:rPr>
        <w:t>成绩</w:t>
      </w:r>
      <w:r w:rsidR="0043355A" w:rsidRPr="00D043BE">
        <w:rPr>
          <w:rFonts w:hint="eastAsia"/>
          <w:color w:val="000000"/>
          <w:sz w:val="24"/>
          <w:szCs w:val="24"/>
        </w:rPr>
        <w:t>，</w:t>
      </w:r>
      <w:r w:rsidR="00D040A0" w:rsidRPr="00D043BE">
        <w:rPr>
          <w:rFonts w:hint="eastAsia"/>
          <w:color w:val="000000"/>
          <w:sz w:val="24"/>
          <w:szCs w:val="24"/>
        </w:rPr>
        <w:t>同时公布第一学期应修必修课平均成绩，</w:t>
      </w:r>
      <w:r w:rsidR="0043355A" w:rsidRPr="00D043BE">
        <w:rPr>
          <w:rFonts w:hint="eastAsia"/>
          <w:color w:val="000000"/>
          <w:sz w:val="24"/>
          <w:szCs w:val="24"/>
        </w:rPr>
        <w:t>公示</w:t>
      </w:r>
      <w:r w:rsidR="0043355A" w:rsidRPr="00D043BE">
        <w:rPr>
          <w:rFonts w:hint="eastAsia"/>
          <w:color w:val="000000"/>
          <w:sz w:val="24"/>
          <w:szCs w:val="24"/>
        </w:rPr>
        <w:t>3</w:t>
      </w:r>
      <w:r w:rsidR="0043355A" w:rsidRPr="00D043BE">
        <w:rPr>
          <w:rFonts w:hint="eastAsia"/>
          <w:color w:val="000000"/>
          <w:sz w:val="24"/>
          <w:szCs w:val="24"/>
        </w:rPr>
        <w:t>日</w:t>
      </w:r>
      <w:r w:rsidR="00167FA3" w:rsidRPr="00D043BE">
        <w:rPr>
          <w:rFonts w:hint="eastAsia"/>
          <w:color w:val="000000"/>
          <w:sz w:val="24"/>
          <w:szCs w:val="24"/>
        </w:rPr>
        <w:t>。</w:t>
      </w:r>
    </w:p>
    <w:p w:rsidR="0043355A" w:rsidRPr="00D043BE" w:rsidRDefault="00CA04A7" w:rsidP="00D043BE">
      <w:pPr>
        <w:ind w:firstLineChars="200" w:firstLine="480"/>
        <w:rPr>
          <w:rFonts w:ascii="宋体" w:eastAsia="宋体" w:hAnsi="宋体" w:cs="宋体"/>
          <w:color w:val="000000"/>
          <w:kern w:val="0"/>
          <w:sz w:val="24"/>
          <w:szCs w:val="24"/>
        </w:rPr>
      </w:pPr>
      <w:r w:rsidRPr="00D043BE">
        <w:rPr>
          <w:rFonts w:ascii="宋体" w:eastAsia="宋体" w:hAnsi="宋体" w:cs="宋体"/>
          <w:color w:val="000000"/>
          <w:kern w:val="0"/>
          <w:sz w:val="24"/>
          <w:szCs w:val="24"/>
        </w:rPr>
        <w:t>3</w:t>
      </w:r>
      <w:r w:rsidRPr="00D043BE">
        <w:rPr>
          <w:rFonts w:ascii="宋体" w:eastAsia="宋体" w:hAnsi="宋体" w:cs="宋体" w:hint="eastAsia"/>
          <w:color w:val="000000"/>
          <w:kern w:val="0"/>
          <w:sz w:val="24"/>
          <w:szCs w:val="24"/>
        </w:rPr>
        <w:t>、</w:t>
      </w:r>
      <w:r w:rsidR="008E0027" w:rsidRPr="00D043BE">
        <w:rPr>
          <w:rFonts w:ascii="宋体" w:eastAsia="宋体" w:hAnsi="宋体" w:cs="宋体" w:hint="eastAsia"/>
          <w:color w:val="000000"/>
          <w:kern w:val="0"/>
          <w:sz w:val="24"/>
          <w:szCs w:val="24"/>
        </w:rPr>
        <w:t>3</w:t>
      </w:r>
      <w:r w:rsidR="00287770" w:rsidRPr="00D043BE">
        <w:rPr>
          <w:rFonts w:ascii="宋体" w:eastAsia="宋体" w:hAnsi="宋体" w:cs="宋体" w:hint="eastAsia"/>
          <w:color w:val="000000"/>
          <w:kern w:val="0"/>
          <w:sz w:val="24"/>
          <w:szCs w:val="24"/>
        </w:rPr>
        <w:t>月</w:t>
      </w:r>
      <w:r w:rsidR="008E0027" w:rsidRPr="00D043BE">
        <w:rPr>
          <w:rFonts w:ascii="宋体" w:eastAsia="宋体" w:hAnsi="宋体" w:cs="宋体" w:hint="eastAsia"/>
          <w:color w:val="000000"/>
          <w:kern w:val="0"/>
          <w:sz w:val="24"/>
          <w:szCs w:val="24"/>
        </w:rPr>
        <w:t>1</w:t>
      </w:r>
      <w:r w:rsidR="00942B6B" w:rsidRPr="00D043BE">
        <w:rPr>
          <w:rFonts w:ascii="宋体" w:eastAsia="宋体" w:hAnsi="宋体" w:cs="宋体" w:hint="eastAsia"/>
          <w:color w:val="000000"/>
          <w:kern w:val="0"/>
          <w:sz w:val="24"/>
          <w:szCs w:val="24"/>
        </w:rPr>
        <w:t>5</w:t>
      </w:r>
      <w:r w:rsidR="00287770" w:rsidRPr="00D043BE">
        <w:rPr>
          <w:rFonts w:ascii="宋体" w:eastAsia="宋体" w:hAnsi="宋体" w:cs="宋体" w:hint="eastAsia"/>
          <w:color w:val="000000"/>
          <w:kern w:val="0"/>
          <w:sz w:val="24"/>
          <w:szCs w:val="24"/>
        </w:rPr>
        <w:t>日</w:t>
      </w:r>
      <w:r w:rsidR="00287770" w:rsidRPr="00D043BE">
        <w:rPr>
          <w:rFonts w:ascii="宋体" w:eastAsia="宋体" w:hAnsi="宋体" w:cs="宋体"/>
          <w:color w:val="000000"/>
          <w:kern w:val="0"/>
          <w:sz w:val="24"/>
          <w:szCs w:val="24"/>
        </w:rPr>
        <w:t>—</w:t>
      </w:r>
      <w:r w:rsidR="008E0027" w:rsidRPr="00D043BE">
        <w:rPr>
          <w:rFonts w:ascii="宋体" w:eastAsia="宋体" w:hAnsi="宋体" w:cs="宋体" w:hint="eastAsia"/>
          <w:color w:val="000000"/>
          <w:kern w:val="0"/>
          <w:sz w:val="24"/>
          <w:szCs w:val="24"/>
        </w:rPr>
        <w:t>3</w:t>
      </w:r>
      <w:r w:rsidR="00287770" w:rsidRPr="00D043BE">
        <w:rPr>
          <w:rFonts w:ascii="宋体" w:eastAsia="宋体" w:hAnsi="宋体" w:cs="宋体" w:hint="eastAsia"/>
          <w:color w:val="000000"/>
          <w:kern w:val="0"/>
          <w:sz w:val="24"/>
          <w:szCs w:val="24"/>
        </w:rPr>
        <w:t>月</w:t>
      </w:r>
      <w:r w:rsidR="008E0027" w:rsidRPr="00D043BE">
        <w:rPr>
          <w:rFonts w:ascii="宋体" w:eastAsia="宋体" w:hAnsi="宋体" w:cs="宋体" w:hint="eastAsia"/>
          <w:color w:val="000000"/>
          <w:kern w:val="0"/>
          <w:sz w:val="24"/>
          <w:szCs w:val="24"/>
        </w:rPr>
        <w:t>21</w:t>
      </w:r>
      <w:r w:rsidR="00287770" w:rsidRPr="00D043BE">
        <w:rPr>
          <w:rFonts w:ascii="宋体" w:eastAsia="宋体" w:hAnsi="宋体" w:cs="宋体" w:hint="eastAsia"/>
          <w:color w:val="000000"/>
          <w:kern w:val="0"/>
          <w:sz w:val="24"/>
          <w:szCs w:val="24"/>
        </w:rPr>
        <w:t>日</w:t>
      </w:r>
      <w:r w:rsidRPr="00D043BE">
        <w:rPr>
          <w:rFonts w:ascii="宋体" w:eastAsia="宋体" w:hAnsi="宋体" w:cs="宋体" w:hint="eastAsia"/>
          <w:color w:val="000000"/>
          <w:kern w:val="0"/>
          <w:sz w:val="24"/>
          <w:szCs w:val="24"/>
        </w:rPr>
        <w:t>，</w:t>
      </w:r>
      <w:r w:rsidR="00EC64A5" w:rsidRPr="00D043BE">
        <w:rPr>
          <w:rFonts w:ascii="宋体" w:eastAsia="宋体" w:hAnsi="宋体" w:cs="宋体" w:hint="eastAsia"/>
          <w:color w:val="000000"/>
          <w:kern w:val="0"/>
          <w:sz w:val="24"/>
          <w:szCs w:val="24"/>
        </w:rPr>
        <w:t>学院</w:t>
      </w:r>
      <w:r w:rsidR="0043355A" w:rsidRPr="00D043BE">
        <w:rPr>
          <w:rFonts w:ascii="宋体" w:eastAsia="宋体" w:hAnsi="宋体" w:cs="宋体" w:hint="eastAsia"/>
          <w:color w:val="000000"/>
          <w:kern w:val="0"/>
          <w:sz w:val="24"/>
          <w:szCs w:val="24"/>
        </w:rPr>
        <w:t>公布</w:t>
      </w:r>
      <w:r w:rsidR="00A06ED7" w:rsidRPr="00D043BE">
        <w:rPr>
          <w:rFonts w:ascii="宋体" w:eastAsia="宋体" w:hAnsi="宋体" w:cs="宋体" w:hint="eastAsia"/>
          <w:color w:val="000000"/>
          <w:kern w:val="0"/>
          <w:sz w:val="24"/>
          <w:szCs w:val="24"/>
        </w:rPr>
        <w:t>综合成绩</w:t>
      </w:r>
      <w:r w:rsidR="005C3926" w:rsidRPr="00D043BE">
        <w:rPr>
          <w:rFonts w:ascii="宋体" w:eastAsia="宋体" w:hAnsi="宋体" w:cs="宋体" w:hint="eastAsia"/>
          <w:color w:val="000000"/>
          <w:kern w:val="0"/>
          <w:sz w:val="24"/>
          <w:szCs w:val="24"/>
        </w:rPr>
        <w:t>并确定拟接收转专业学生名单，进行院内和网站公示，</w:t>
      </w:r>
      <w:r w:rsidR="0043355A" w:rsidRPr="00D043BE">
        <w:rPr>
          <w:rFonts w:ascii="宋体" w:eastAsia="宋体" w:hAnsi="宋体" w:cs="宋体" w:hint="eastAsia"/>
          <w:color w:val="000000"/>
          <w:kern w:val="0"/>
          <w:sz w:val="24"/>
          <w:szCs w:val="24"/>
        </w:rPr>
        <w:t>公示3</w:t>
      </w:r>
      <w:r w:rsidR="005C3926" w:rsidRPr="00D043BE">
        <w:rPr>
          <w:rFonts w:ascii="宋体" w:eastAsia="宋体" w:hAnsi="宋体" w:cs="宋体" w:hint="eastAsia"/>
          <w:color w:val="000000"/>
          <w:kern w:val="0"/>
          <w:sz w:val="24"/>
          <w:szCs w:val="24"/>
        </w:rPr>
        <w:t>日</w:t>
      </w:r>
      <w:r w:rsidR="00C85AA2" w:rsidRPr="00D043BE">
        <w:rPr>
          <w:rFonts w:ascii="宋体" w:eastAsia="宋体" w:hAnsi="宋体" w:cs="宋体" w:hint="eastAsia"/>
          <w:color w:val="000000"/>
          <w:kern w:val="0"/>
          <w:sz w:val="24"/>
          <w:szCs w:val="24"/>
        </w:rPr>
        <w:t>。</w:t>
      </w:r>
    </w:p>
    <w:p w:rsidR="00CA04A7" w:rsidRPr="00D043BE" w:rsidRDefault="00CA04A7" w:rsidP="00D043BE">
      <w:pPr>
        <w:ind w:firstLineChars="200" w:firstLine="480"/>
        <w:rPr>
          <w:rFonts w:ascii="宋体" w:eastAsia="宋体" w:hAnsi="宋体" w:cs="宋体"/>
          <w:color w:val="000000"/>
          <w:kern w:val="0"/>
          <w:sz w:val="24"/>
          <w:szCs w:val="24"/>
        </w:rPr>
      </w:pPr>
      <w:r w:rsidRPr="00D043BE">
        <w:rPr>
          <w:rFonts w:ascii="宋体" w:eastAsia="宋体" w:hAnsi="宋体" w:cs="宋体"/>
          <w:color w:val="000000"/>
          <w:kern w:val="0"/>
          <w:sz w:val="24"/>
          <w:szCs w:val="24"/>
        </w:rPr>
        <w:t>4</w:t>
      </w:r>
      <w:r w:rsidRPr="00D043BE">
        <w:rPr>
          <w:rFonts w:ascii="宋体" w:eastAsia="宋体" w:hAnsi="宋体" w:cs="宋体" w:hint="eastAsia"/>
          <w:color w:val="000000"/>
          <w:kern w:val="0"/>
          <w:sz w:val="24"/>
          <w:szCs w:val="24"/>
        </w:rPr>
        <w:t>、</w:t>
      </w:r>
      <w:r w:rsidR="008E0027" w:rsidRPr="00D043BE">
        <w:rPr>
          <w:rFonts w:ascii="宋体" w:eastAsia="宋体" w:hAnsi="宋体" w:cs="宋体" w:hint="eastAsia"/>
          <w:color w:val="000000"/>
          <w:kern w:val="0"/>
          <w:sz w:val="24"/>
          <w:szCs w:val="24"/>
        </w:rPr>
        <w:t>3</w:t>
      </w:r>
      <w:r w:rsidR="00287770" w:rsidRPr="00D043BE">
        <w:rPr>
          <w:rFonts w:ascii="宋体" w:eastAsia="宋体" w:hAnsi="宋体" w:cs="宋体" w:hint="eastAsia"/>
          <w:color w:val="000000"/>
          <w:kern w:val="0"/>
          <w:sz w:val="24"/>
          <w:szCs w:val="24"/>
        </w:rPr>
        <w:t>月</w:t>
      </w:r>
      <w:r w:rsidR="008E0027" w:rsidRPr="00D043BE">
        <w:rPr>
          <w:rFonts w:ascii="宋体" w:eastAsia="宋体" w:hAnsi="宋体" w:cs="宋体" w:hint="eastAsia"/>
          <w:color w:val="000000"/>
          <w:kern w:val="0"/>
          <w:sz w:val="24"/>
          <w:szCs w:val="24"/>
        </w:rPr>
        <w:t>2</w:t>
      </w:r>
      <w:r w:rsidR="00942B6B" w:rsidRPr="00D043BE">
        <w:rPr>
          <w:rFonts w:ascii="宋体" w:eastAsia="宋体" w:hAnsi="宋体" w:cs="宋体" w:hint="eastAsia"/>
          <w:color w:val="000000"/>
          <w:kern w:val="0"/>
          <w:sz w:val="24"/>
          <w:szCs w:val="24"/>
        </w:rPr>
        <w:t>2</w:t>
      </w:r>
      <w:r w:rsidR="00287770" w:rsidRPr="00D043BE">
        <w:rPr>
          <w:rFonts w:ascii="宋体" w:eastAsia="宋体" w:hAnsi="宋体" w:cs="宋体" w:hint="eastAsia"/>
          <w:color w:val="000000"/>
          <w:kern w:val="0"/>
          <w:sz w:val="24"/>
          <w:szCs w:val="24"/>
        </w:rPr>
        <w:t>日</w:t>
      </w:r>
      <w:r w:rsidR="00287770" w:rsidRPr="00D043BE">
        <w:rPr>
          <w:rFonts w:ascii="宋体" w:eastAsia="宋体" w:hAnsi="宋体" w:cs="宋体"/>
          <w:color w:val="000000"/>
          <w:kern w:val="0"/>
          <w:sz w:val="24"/>
          <w:szCs w:val="24"/>
        </w:rPr>
        <w:t>—</w:t>
      </w:r>
      <w:r w:rsidR="008E0027" w:rsidRPr="00D043BE">
        <w:rPr>
          <w:rFonts w:ascii="宋体" w:eastAsia="宋体" w:hAnsi="宋体" w:cs="宋体" w:hint="eastAsia"/>
          <w:color w:val="000000"/>
          <w:kern w:val="0"/>
          <w:sz w:val="24"/>
          <w:szCs w:val="24"/>
        </w:rPr>
        <w:t>3</w:t>
      </w:r>
      <w:r w:rsidR="00287770" w:rsidRPr="00D043BE">
        <w:rPr>
          <w:rFonts w:ascii="宋体" w:eastAsia="宋体" w:hAnsi="宋体" w:cs="宋体" w:hint="eastAsia"/>
          <w:color w:val="000000"/>
          <w:kern w:val="0"/>
          <w:sz w:val="24"/>
          <w:szCs w:val="24"/>
        </w:rPr>
        <w:t>月</w:t>
      </w:r>
      <w:r w:rsidR="008E0027" w:rsidRPr="00D043BE">
        <w:rPr>
          <w:rFonts w:ascii="宋体" w:eastAsia="宋体" w:hAnsi="宋体" w:cs="宋体" w:hint="eastAsia"/>
          <w:color w:val="000000"/>
          <w:kern w:val="0"/>
          <w:sz w:val="24"/>
          <w:szCs w:val="24"/>
        </w:rPr>
        <w:t>26</w:t>
      </w:r>
      <w:r w:rsidR="00287770" w:rsidRPr="00D043BE">
        <w:rPr>
          <w:rFonts w:ascii="宋体" w:eastAsia="宋体" w:hAnsi="宋体" w:cs="宋体" w:hint="eastAsia"/>
          <w:color w:val="000000"/>
          <w:kern w:val="0"/>
          <w:sz w:val="24"/>
          <w:szCs w:val="24"/>
        </w:rPr>
        <w:t>日</w:t>
      </w:r>
      <w:r w:rsidRPr="00D043BE">
        <w:rPr>
          <w:rFonts w:ascii="宋体" w:eastAsia="宋体" w:hAnsi="宋体" w:cs="宋体" w:hint="eastAsia"/>
          <w:color w:val="000000"/>
          <w:kern w:val="0"/>
          <w:sz w:val="24"/>
          <w:szCs w:val="24"/>
        </w:rPr>
        <w:t>，</w:t>
      </w:r>
      <w:r w:rsidR="0043355A" w:rsidRPr="00D043BE">
        <w:rPr>
          <w:rFonts w:ascii="宋体" w:eastAsia="宋体" w:hAnsi="宋体" w:cs="宋体" w:hint="eastAsia"/>
          <w:color w:val="000000"/>
          <w:kern w:val="0"/>
          <w:sz w:val="24"/>
          <w:szCs w:val="24"/>
        </w:rPr>
        <w:t>学院</w:t>
      </w:r>
      <w:r w:rsidRPr="00D043BE">
        <w:rPr>
          <w:rFonts w:ascii="宋体" w:eastAsia="宋体" w:hAnsi="宋体" w:cs="宋体" w:hint="eastAsia"/>
          <w:color w:val="000000"/>
          <w:kern w:val="0"/>
          <w:sz w:val="24"/>
          <w:szCs w:val="24"/>
        </w:rPr>
        <w:t>将</w:t>
      </w:r>
      <w:r w:rsidRPr="00D043BE">
        <w:rPr>
          <w:rFonts w:ascii="宋体" w:eastAsia="宋体" w:hAnsi="宋体" w:cs="宋体"/>
          <w:color w:val="000000"/>
          <w:kern w:val="0"/>
          <w:sz w:val="24"/>
          <w:szCs w:val="24"/>
        </w:rPr>
        <w:t>公示无异议的转专业（</w:t>
      </w:r>
      <w:r w:rsidRPr="00D043BE">
        <w:rPr>
          <w:rFonts w:ascii="宋体" w:eastAsia="宋体" w:hAnsi="宋体" w:cs="宋体" w:hint="eastAsia"/>
          <w:color w:val="000000"/>
          <w:kern w:val="0"/>
          <w:sz w:val="24"/>
          <w:szCs w:val="24"/>
        </w:rPr>
        <w:t>类</w:t>
      </w:r>
      <w:r w:rsidRPr="00D043BE">
        <w:rPr>
          <w:rFonts w:ascii="宋体" w:eastAsia="宋体" w:hAnsi="宋体" w:cs="宋体"/>
          <w:color w:val="000000"/>
          <w:kern w:val="0"/>
          <w:sz w:val="24"/>
          <w:szCs w:val="24"/>
        </w:rPr>
        <w:t>）</w:t>
      </w:r>
      <w:r w:rsidRPr="00D043BE">
        <w:rPr>
          <w:rFonts w:ascii="宋体" w:eastAsia="宋体" w:hAnsi="宋体" w:cs="宋体" w:hint="eastAsia"/>
          <w:color w:val="000000"/>
          <w:kern w:val="0"/>
          <w:sz w:val="24"/>
          <w:szCs w:val="24"/>
        </w:rPr>
        <w:t>录取名单报教</w:t>
      </w:r>
      <w:r w:rsidRPr="00D043BE">
        <w:rPr>
          <w:rFonts w:ascii="宋体" w:eastAsia="宋体" w:hAnsi="宋体" w:cs="宋体" w:hint="eastAsia"/>
          <w:color w:val="000000"/>
          <w:kern w:val="0"/>
          <w:sz w:val="24"/>
          <w:szCs w:val="24"/>
        </w:rPr>
        <w:lastRenderedPageBreak/>
        <w:t>务处</w:t>
      </w:r>
      <w:r w:rsidRPr="00D043BE">
        <w:rPr>
          <w:rFonts w:ascii="宋体" w:eastAsia="宋体" w:hAnsi="宋体" w:cs="宋体"/>
          <w:color w:val="000000"/>
          <w:kern w:val="0"/>
          <w:sz w:val="24"/>
          <w:szCs w:val="24"/>
        </w:rPr>
        <w:t>。</w:t>
      </w:r>
    </w:p>
    <w:p w:rsidR="00246A6D" w:rsidRPr="00D043BE" w:rsidRDefault="00C0420D" w:rsidP="006E63E4">
      <w:pPr>
        <w:rPr>
          <w:color w:val="000000"/>
          <w:sz w:val="24"/>
          <w:szCs w:val="24"/>
        </w:rPr>
      </w:pPr>
      <w:r>
        <w:rPr>
          <w:rFonts w:hint="eastAsia"/>
          <w:color w:val="000000"/>
          <w:sz w:val="24"/>
          <w:szCs w:val="24"/>
        </w:rPr>
        <w:t xml:space="preserve">   </w:t>
      </w:r>
      <w:r w:rsidR="00EA4C7D" w:rsidRPr="00D043BE">
        <w:rPr>
          <w:rFonts w:hint="eastAsia"/>
          <w:color w:val="000000"/>
          <w:sz w:val="24"/>
          <w:szCs w:val="24"/>
        </w:rPr>
        <w:t>七、附则</w:t>
      </w:r>
    </w:p>
    <w:p w:rsidR="00EA4C7D" w:rsidRPr="00D043BE" w:rsidRDefault="00C0420D" w:rsidP="006E63E4">
      <w:pPr>
        <w:rPr>
          <w:color w:val="000000"/>
          <w:sz w:val="24"/>
          <w:szCs w:val="24"/>
        </w:rPr>
      </w:pPr>
      <w:r>
        <w:rPr>
          <w:rFonts w:hint="eastAsia"/>
          <w:color w:val="000000"/>
          <w:sz w:val="24"/>
          <w:szCs w:val="24"/>
        </w:rPr>
        <w:t xml:space="preserve">   </w:t>
      </w:r>
      <w:r w:rsidR="00A02E9B" w:rsidRPr="00D043BE">
        <w:rPr>
          <w:rFonts w:hint="eastAsia"/>
          <w:color w:val="000000"/>
          <w:sz w:val="24"/>
          <w:szCs w:val="24"/>
        </w:rPr>
        <w:t>本实施细则由</w:t>
      </w:r>
      <w:r w:rsidR="00EA4C7D" w:rsidRPr="00D043BE">
        <w:rPr>
          <w:rFonts w:hint="eastAsia"/>
          <w:color w:val="000000"/>
          <w:sz w:val="24"/>
          <w:szCs w:val="24"/>
        </w:rPr>
        <w:t>学院教务科</w:t>
      </w:r>
      <w:r w:rsidR="00B9516A" w:rsidRPr="00D043BE">
        <w:rPr>
          <w:rFonts w:hint="eastAsia"/>
          <w:color w:val="000000"/>
          <w:sz w:val="24"/>
          <w:szCs w:val="24"/>
        </w:rPr>
        <w:t>负责</w:t>
      </w:r>
      <w:r w:rsidR="00A02E9B" w:rsidRPr="00D043BE">
        <w:rPr>
          <w:rFonts w:hint="eastAsia"/>
          <w:color w:val="000000"/>
          <w:sz w:val="24"/>
          <w:szCs w:val="24"/>
        </w:rPr>
        <w:t>解释</w:t>
      </w:r>
      <w:r w:rsidR="00EA4C7D" w:rsidRPr="00D043BE">
        <w:rPr>
          <w:rFonts w:hint="eastAsia"/>
          <w:color w:val="000000"/>
          <w:sz w:val="24"/>
          <w:szCs w:val="24"/>
        </w:rPr>
        <w:t>。</w:t>
      </w:r>
    </w:p>
    <w:p w:rsidR="009D4563" w:rsidRPr="00D043BE" w:rsidRDefault="009D4563" w:rsidP="006E63E4">
      <w:pPr>
        <w:rPr>
          <w:color w:val="000000"/>
          <w:sz w:val="24"/>
          <w:szCs w:val="24"/>
        </w:rPr>
      </w:pPr>
    </w:p>
    <w:p w:rsidR="009D4563" w:rsidRPr="00D043BE" w:rsidRDefault="009D4563" w:rsidP="006E63E4">
      <w:pPr>
        <w:rPr>
          <w:color w:val="000000"/>
          <w:sz w:val="24"/>
          <w:szCs w:val="24"/>
        </w:rPr>
      </w:pPr>
    </w:p>
    <w:p w:rsidR="009D4563" w:rsidRPr="00D043BE" w:rsidRDefault="00B11DD3" w:rsidP="006E63E4">
      <w:pPr>
        <w:rPr>
          <w:color w:val="000000"/>
          <w:sz w:val="24"/>
          <w:szCs w:val="24"/>
        </w:rPr>
      </w:pPr>
      <w:r>
        <w:rPr>
          <w:rFonts w:hint="eastAsia"/>
          <w:color w:val="000000"/>
          <w:sz w:val="24"/>
          <w:szCs w:val="24"/>
        </w:rPr>
        <w:t xml:space="preserve">                                          </w:t>
      </w:r>
      <w:r w:rsidR="009D4563" w:rsidRPr="00D043BE">
        <w:rPr>
          <w:rFonts w:hint="eastAsia"/>
          <w:color w:val="000000"/>
          <w:sz w:val="24"/>
          <w:szCs w:val="24"/>
        </w:rPr>
        <w:t>河北大学管理学院</w:t>
      </w:r>
    </w:p>
    <w:p w:rsidR="009D4563" w:rsidRPr="00D043BE" w:rsidRDefault="009D4563" w:rsidP="006E63E4">
      <w:pPr>
        <w:rPr>
          <w:color w:val="000000"/>
          <w:sz w:val="24"/>
          <w:szCs w:val="24"/>
        </w:rPr>
      </w:pPr>
      <w:r w:rsidRPr="00D043BE">
        <w:rPr>
          <w:rFonts w:hint="eastAsia"/>
          <w:color w:val="000000"/>
          <w:sz w:val="24"/>
          <w:szCs w:val="24"/>
        </w:rPr>
        <w:t xml:space="preserve">                                             2018.1</w:t>
      </w:r>
      <w:r w:rsidR="003B3F64">
        <w:rPr>
          <w:rFonts w:hint="eastAsia"/>
          <w:color w:val="000000"/>
          <w:sz w:val="24"/>
          <w:szCs w:val="24"/>
        </w:rPr>
        <w:t>1</w:t>
      </w:r>
      <w:r w:rsidRPr="00D043BE">
        <w:rPr>
          <w:rFonts w:hint="eastAsia"/>
          <w:color w:val="000000"/>
          <w:sz w:val="24"/>
          <w:szCs w:val="24"/>
        </w:rPr>
        <w:t>.1</w:t>
      </w:r>
      <w:r w:rsidR="003B3F64">
        <w:rPr>
          <w:rFonts w:hint="eastAsia"/>
          <w:color w:val="000000"/>
          <w:sz w:val="24"/>
          <w:szCs w:val="24"/>
        </w:rPr>
        <w:t>5</w:t>
      </w:r>
    </w:p>
    <w:sectPr w:rsidR="009D4563" w:rsidRPr="00D043BE" w:rsidSect="00EC16B0">
      <w:pgSz w:w="11906" w:h="16838"/>
      <w:pgMar w:top="1134" w:right="1800" w:bottom="993"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08CB" w:rsidRDefault="00DF08CB" w:rsidP="00C85AA2">
      <w:r>
        <w:separator/>
      </w:r>
    </w:p>
  </w:endnote>
  <w:endnote w:type="continuationSeparator" w:id="0">
    <w:p w:rsidR="00DF08CB" w:rsidRDefault="00DF08CB" w:rsidP="00C85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Simsu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08CB" w:rsidRDefault="00DF08CB" w:rsidP="00C85AA2">
      <w:r>
        <w:separator/>
      </w:r>
    </w:p>
  </w:footnote>
  <w:footnote w:type="continuationSeparator" w:id="0">
    <w:p w:rsidR="00DF08CB" w:rsidRDefault="00DF08CB" w:rsidP="00C85A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837E6D"/>
    <w:multiLevelType w:val="hybridMultilevel"/>
    <w:tmpl w:val="5D40C8E0"/>
    <w:lvl w:ilvl="0" w:tplc="BD108B10">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40775ED5"/>
    <w:multiLevelType w:val="hybridMultilevel"/>
    <w:tmpl w:val="F49A6858"/>
    <w:lvl w:ilvl="0" w:tplc="211201CA">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04A7"/>
    <w:rsid w:val="000223B9"/>
    <w:rsid w:val="000421F4"/>
    <w:rsid w:val="00055CAA"/>
    <w:rsid w:val="0008770E"/>
    <w:rsid w:val="000A68D9"/>
    <w:rsid w:val="00100DF8"/>
    <w:rsid w:val="00103D57"/>
    <w:rsid w:val="00112D93"/>
    <w:rsid w:val="00115AB7"/>
    <w:rsid w:val="00124459"/>
    <w:rsid w:val="0012450C"/>
    <w:rsid w:val="001302B8"/>
    <w:rsid w:val="00137DF9"/>
    <w:rsid w:val="0014649D"/>
    <w:rsid w:val="00147F31"/>
    <w:rsid w:val="001569FB"/>
    <w:rsid w:val="00166BCB"/>
    <w:rsid w:val="00167FA3"/>
    <w:rsid w:val="00177330"/>
    <w:rsid w:val="0019098F"/>
    <w:rsid w:val="001A1CEC"/>
    <w:rsid w:val="001B532A"/>
    <w:rsid w:val="001C07B6"/>
    <w:rsid w:val="001E32A6"/>
    <w:rsid w:val="001F3ED8"/>
    <w:rsid w:val="002032C1"/>
    <w:rsid w:val="002128DB"/>
    <w:rsid w:val="00213FFD"/>
    <w:rsid w:val="00246A6D"/>
    <w:rsid w:val="002659A6"/>
    <w:rsid w:val="00272F0A"/>
    <w:rsid w:val="00287770"/>
    <w:rsid w:val="00294211"/>
    <w:rsid w:val="002A1484"/>
    <w:rsid w:val="002A1E39"/>
    <w:rsid w:val="002A55E0"/>
    <w:rsid w:val="002C1973"/>
    <w:rsid w:val="002E4ABC"/>
    <w:rsid w:val="002F35E1"/>
    <w:rsid w:val="00305068"/>
    <w:rsid w:val="0032188B"/>
    <w:rsid w:val="003406C6"/>
    <w:rsid w:val="00346060"/>
    <w:rsid w:val="0035460E"/>
    <w:rsid w:val="003602F7"/>
    <w:rsid w:val="00367DE6"/>
    <w:rsid w:val="00370BF7"/>
    <w:rsid w:val="00376E0C"/>
    <w:rsid w:val="00393BA2"/>
    <w:rsid w:val="00396AC4"/>
    <w:rsid w:val="003A54E4"/>
    <w:rsid w:val="003B3F64"/>
    <w:rsid w:val="003B6C26"/>
    <w:rsid w:val="003C3AF6"/>
    <w:rsid w:val="003D74AF"/>
    <w:rsid w:val="004032C3"/>
    <w:rsid w:val="00407FC3"/>
    <w:rsid w:val="00430948"/>
    <w:rsid w:val="0043355A"/>
    <w:rsid w:val="004345FE"/>
    <w:rsid w:val="004455DE"/>
    <w:rsid w:val="00461650"/>
    <w:rsid w:val="00497D69"/>
    <w:rsid w:val="004C1841"/>
    <w:rsid w:val="00502E71"/>
    <w:rsid w:val="00545C6E"/>
    <w:rsid w:val="005668BC"/>
    <w:rsid w:val="00584C01"/>
    <w:rsid w:val="005B70D6"/>
    <w:rsid w:val="005C3926"/>
    <w:rsid w:val="00604862"/>
    <w:rsid w:val="00642646"/>
    <w:rsid w:val="00652E6C"/>
    <w:rsid w:val="006575DD"/>
    <w:rsid w:val="0067028F"/>
    <w:rsid w:val="00672B66"/>
    <w:rsid w:val="0068780C"/>
    <w:rsid w:val="006937A4"/>
    <w:rsid w:val="006B1422"/>
    <w:rsid w:val="006B663F"/>
    <w:rsid w:val="006C7F61"/>
    <w:rsid w:val="006D3D36"/>
    <w:rsid w:val="006E63E4"/>
    <w:rsid w:val="007061A8"/>
    <w:rsid w:val="00707CCB"/>
    <w:rsid w:val="0073740F"/>
    <w:rsid w:val="0074352A"/>
    <w:rsid w:val="00743844"/>
    <w:rsid w:val="007627A2"/>
    <w:rsid w:val="00767EE6"/>
    <w:rsid w:val="0077702F"/>
    <w:rsid w:val="0078247E"/>
    <w:rsid w:val="007E0071"/>
    <w:rsid w:val="007F45B7"/>
    <w:rsid w:val="00806468"/>
    <w:rsid w:val="008118DC"/>
    <w:rsid w:val="00867355"/>
    <w:rsid w:val="008849E1"/>
    <w:rsid w:val="00891F8C"/>
    <w:rsid w:val="008B4265"/>
    <w:rsid w:val="008E0027"/>
    <w:rsid w:val="00920805"/>
    <w:rsid w:val="00925D68"/>
    <w:rsid w:val="00927A05"/>
    <w:rsid w:val="00942B6B"/>
    <w:rsid w:val="009747A6"/>
    <w:rsid w:val="009800F8"/>
    <w:rsid w:val="009A0910"/>
    <w:rsid w:val="009D4563"/>
    <w:rsid w:val="009E348C"/>
    <w:rsid w:val="00A00E99"/>
    <w:rsid w:val="00A02E9B"/>
    <w:rsid w:val="00A06ED7"/>
    <w:rsid w:val="00A26335"/>
    <w:rsid w:val="00A52AFB"/>
    <w:rsid w:val="00A63064"/>
    <w:rsid w:val="00A856E7"/>
    <w:rsid w:val="00A92EA6"/>
    <w:rsid w:val="00AA7AC8"/>
    <w:rsid w:val="00AB0655"/>
    <w:rsid w:val="00B11DD3"/>
    <w:rsid w:val="00B33B6D"/>
    <w:rsid w:val="00B37B26"/>
    <w:rsid w:val="00B64068"/>
    <w:rsid w:val="00B77B4A"/>
    <w:rsid w:val="00B8016E"/>
    <w:rsid w:val="00B9516A"/>
    <w:rsid w:val="00BC0837"/>
    <w:rsid w:val="00C0420D"/>
    <w:rsid w:val="00C055E8"/>
    <w:rsid w:val="00C144EF"/>
    <w:rsid w:val="00C1602E"/>
    <w:rsid w:val="00C51359"/>
    <w:rsid w:val="00C66BCF"/>
    <w:rsid w:val="00C85AA2"/>
    <w:rsid w:val="00CA04A7"/>
    <w:rsid w:val="00CB764B"/>
    <w:rsid w:val="00CC38E4"/>
    <w:rsid w:val="00D040A0"/>
    <w:rsid w:val="00D043BE"/>
    <w:rsid w:val="00D04E85"/>
    <w:rsid w:val="00D40675"/>
    <w:rsid w:val="00D479A4"/>
    <w:rsid w:val="00D536E0"/>
    <w:rsid w:val="00D65605"/>
    <w:rsid w:val="00D86B23"/>
    <w:rsid w:val="00D904E5"/>
    <w:rsid w:val="00DC3B3A"/>
    <w:rsid w:val="00DF08CB"/>
    <w:rsid w:val="00E1338E"/>
    <w:rsid w:val="00E204C5"/>
    <w:rsid w:val="00E662F4"/>
    <w:rsid w:val="00E72730"/>
    <w:rsid w:val="00E94044"/>
    <w:rsid w:val="00EA4C7D"/>
    <w:rsid w:val="00EC16B0"/>
    <w:rsid w:val="00EC64A5"/>
    <w:rsid w:val="00EC79FE"/>
    <w:rsid w:val="00EE0645"/>
    <w:rsid w:val="00F1248D"/>
    <w:rsid w:val="00F4665E"/>
    <w:rsid w:val="00F624C7"/>
    <w:rsid w:val="00F84446"/>
    <w:rsid w:val="00F8739C"/>
    <w:rsid w:val="00F90FE6"/>
    <w:rsid w:val="00FA22B5"/>
    <w:rsid w:val="00FA637B"/>
    <w:rsid w:val="00FD7BA2"/>
    <w:rsid w:val="00FF549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2D1F207-ACA1-4DFA-B16D-B6715B2B2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7F6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04A7"/>
    <w:pPr>
      <w:ind w:firstLineChars="200" w:firstLine="420"/>
    </w:pPr>
  </w:style>
  <w:style w:type="paragraph" w:styleId="a4">
    <w:name w:val="header"/>
    <w:basedOn w:val="a"/>
    <w:link w:val="Char"/>
    <w:uiPriority w:val="99"/>
    <w:unhideWhenUsed/>
    <w:rsid w:val="00C85A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85AA2"/>
    <w:rPr>
      <w:sz w:val="18"/>
      <w:szCs w:val="18"/>
    </w:rPr>
  </w:style>
  <w:style w:type="paragraph" w:styleId="a5">
    <w:name w:val="footer"/>
    <w:basedOn w:val="a"/>
    <w:link w:val="Char0"/>
    <w:uiPriority w:val="99"/>
    <w:unhideWhenUsed/>
    <w:rsid w:val="00C85AA2"/>
    <w:pPr>
      <w:tabs>
        <w:tab w:val="center" w:pos="4153"/>
        <w:tab w:val="right" w:pos="8306"/>
      </w:tabs>
      <w:snapToGrid w:val="0"/>
      <w:jc w:val="left"/>
    </w:pPr>
    <w:rPr>
      <w:sz w:val="18"/>
      <w:szCs w:val="18"/>
    </w:rPr>
  </w:style>
  <w:style w:type="character" w:customStyle="1" w:styleId="Char0">
    <w:name w:val="页脚 Char"/>
    <w:basedOn w:val="a0"/>
    <w:link w:val="a5"/>
    <w:uiPriority w:val="99"/>
    <w:rsid w:val="00C85AA2"/>
    <w:rPr>
      <w:sz w:val="18"/>
      <w:szCs w:val="18"/>
    </w:rPr>
  </w:style>
  <w:style w:type="paragraph" w:styleId="a6">
    <w:name w:val="Date"/>
    <w:basedOn w:val="a"/>
    <w:next w:val="a"/>
    <w:link w:val="Char1"/>
    <w:uiPriority w:val="99"/>
    <w:semiHidden/>
    <w:unhideWhenUsed/>
    <w:rsid w:val="00A26335"/>
    <w:pPr>
      <w:ind w:leftChars="2500" w:left="100"/>
    </w:pPr>
  </w:style>
  <w:style w:type="character" w:customStyle="1" w:styleId="Char1">
    <w:name w:val="日期 Char"/>
    <w:basedOn w:val="a0"/>
    <w:link w:val="a6"/>
    <w:uiPriority w:val="99"/>
    <w:semiHidden/>
    <w:rsid w:val="00A263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8779427">
      <w:bodyDiv w:val="1"/>
      <w:marLeft w:val="0"/>
      <w:marRight w:val="0"/>
      <w:marTop w:val="0"/>
      <w:marBottom w:val="0"/>
      <w:divBdr>
        <w:top w:val="none" w:sz="0" w:space="0" w:color="auto"/>
        <w:left w:val="none" w:sz="0" w:space="0" w:color="auto"/>
        <w:bottom w:val="none" w:sz="0" w:space="0" w:color="auto"/>
        <w:right w:val="none" w:sz="0" w:space="0" w:color="auto"/>
      </w:divBdr>
    </w:div>
    <w:div w:id="622007877">
      <w:bodyDiv w:val="1"/>
      <w:marLeft w:val="0"/>
      <w:marRight w:val="0"/>
      <w:marTop w:val="0"/>
      <w:marBottom w:val="0"/>
      <w:divBdr>
        <w:top w:val="none" w:sz="0" w:space="0" w:color="auto"/>
        <w:left w:val="none" w:sz="0" w:space="0" w:color="auto"/>
        <w:bottom w:val="none" w:sz="0" w:space="0" w:color="auto"/>
        <w:right w:val="none" w:sz="0" w:space="0" w:color="auto"/>
      </w:divBdr>
    </w:div>
    <w:div w:id="1017464499">
      <w:bodyDiv w:val="1"/>
      <w:marLeft w:val="0"/>
      <w:marRight w:val="0"/>
      <w:marTop w:val="0"/>
      <w:marBottom w:val="0"/>
      <w:divBdr>
        <w:top w:val="none" w:sz="0" w:space="0" w:color="auto"/>
        <w:left w:val="none" w:sz="0" w:space="0" w:color="auto"/>
        <w:bottom w:val="none" w:sz="0" w:space="0" w:color="auto"/>
        <w:right w:val="none" w:sz="0" w:space="0" w:color="auto"/>
      </w:divBdr>
    </w:div>
    <w:div w:id="1109814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371</TotalTime>
  <Pages>3</Pages>
  <Words>308</Words>
  <Characters>1762</Characters>
  <Application>Microsoft Office Word</Application>
  <DocSecurity>0</DocSecurity>
  <Lines>14</Lines>
  <Paragraphs>4</Paragraphs>
  <ScaleCrop>false</ScaleCrop>
  <Company>Microsoft</Company>
  <LinksUpToDate>false</LinksUpToDate>
  <CharactersWithSpaces>2066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杨洪波</cp:lastModifiedBy>
  <cp:revision>135</cp:revision>
  <cp:lastPrinted>2018-11-16T01:18:00Z</cp:lastPrinted>
  <dcterms:created xsi:type="dcterms:W3CDTF">2017-12-19T02:32:00Z</dcterms:created>
  <dcterms:modified xsi:type="dcterms:W3CDTF">2018-11-30T09:08:00Z</dcterms:modified>
</cp:coreProperties>
</file>