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24D" w:rsidRDefault="00DF76D0" w:rsidP="000F736B">
      <w:pPr>
        <w:jc w:val="center"/>
        <w:rPr>
          <w:sz w:val="32"/>
          <w:szCs w:val="32"/>
        </w:rPr>
      </w:pPr>
      <w:r w:rsidRPr="000F736B">
        <w:rPr>
          <w:rFonts w:asciiTheme="minorEastAsia" w:hAnsiTheme="minorEastAsia" w:hint="eastAsia"/>
          <w:b/>
          <w:color w:val="0D0D0D" w:themeColor="text1" w:themeTint="F2"/>
          <w:kern w:val="0"/>
          <w:sz w:val="32"/>
          <w:szCs w:val="32"/>
        </w:rPr>
        <w:t>历史学院</w:t>
      </w:r>
      <w:r w:rsidR="00816419" w:rsidRPr="00816419">
        <w:rPr>
          <w:rFonts w:asciiTheme="minorEastAsia" w:hAnsiTheme="minorEastAsia" w:hint="eastAsia"/>
          <w:b/>
          <w:color w:val="0D0D0D" w:themeColor="text1" w:themeTint="F2"/>
          <w:kern w:val="0"/>
          <w:sz w:val="32"/>
          <w:szCs w:val="32"/>
        </w:rPr>
        <w:t>2020级本科生校内转专业（类）实施细则</w:t>
      </w:r>
    </w:p>
    <w:p w:rsidR="0057424D" w:rsidRDefault="008D4B82">
      <w:pPr>
        <w:ind w:firstLineChars="200" w:firstLine="420"/>
      </w:pPr>
      <w:r>
        <w:rPr>
          <w:rFonts w:hint="eastAsia"/>
        </w:rPr>
        <w:t xml:space="preserve"> </w:t>
      </w:r>
      <w:bookmarkStart w:id="0" w:name="_GoBack"/>
      <w:bookmarkEnd w:id="0"/>
    </w:p>
    <w:p w:rsidR="0057424D" w:rsidRDefault="00DF76D0">
      <w:pPr>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根据《河北大学普通全日制本科生转专业（类）管理办法》（校教字〔2017〕41号），为保证</w:t>
      </w:r>
      <w:r w:rsidR="000C635F">
        <w:rPr>
          <w:rFonts w:asciiTheme="majorEastAsia" w:eastAsiaTheme="majorEastAsia" w:hAnsiTheme="majorEastAsia" w:cstheme="majorEastAsia" w:hint="eastAsia"/>
          <w:color w:val="000000"/>
          <w:sz w:val="28"/>
          <w:szCs w:val="28"/>
        </w:rPr>
        <w:t>2020</w:t>
      </w:r>
      <w:r>
        <w:rPr>
          <w:rFonts w:asciiTheme="majorEastAsia" w:eastAsiaTheme="majorEastAsia" w:hAnsiTheme="majorEastAsia" w:cstheme="majorEastAsia" w:hint="eastAsia"/>
          <w:color w:val="000000"/>
          <w:sz w:val="28"/>
          <w:szCs w:val="28"/>
        </w:rPr>
        <w:t>级学生校内转专业工作顺利进行，特制订本学院校内转专业实施细则。</w:t>
      </w:r>
    </w:p>
    <w:p w:rsidR="0057424D" w:rsidRDefault="00DF76D0">
      <w:pPr>
        <w:numPr>
          <w:ilvl w:val="0"/>
          <w:numId w:val="1"/>
        </w:numPr>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组织机构：</w:t>
      </w:r>
    </w:p>
    <w:p w:rsidR="0057424D" w:rsidRDefault="00DF76D0">
      <w:pPr>
        <w:numPr>
          <w:ilvl w:val="0"/>
          <w:numId w:val="2"/>
        </w:numPr>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领导小组</w:t>
      </w:r>
    </w:p>
    <w:p w:rsidR="00113C47" w:rsidRDefault="00DF76D0" w:rsidP="00113C47">
      <w:pPr>
        <w:ind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肖红松（组长）衣长春</w:t>
      </w:r>
      <w:r w:rsidR="00FE02B8">
        <w:rPr>
          <w:rFonts w:asciiTheme="majorEastAsia" w:eastAsiaTheme="majorEastAsia" w:hAnsiTheme="majorEastAsia" w:cstheme="majorEastAsia" w:hint="eastAsia"/>
          <w:color w:val="000000"/>
          <w:sz w:val="28"/>
          <w:szCs w:val="28"/>
        </w:rPr>
        <w:t xml:space="preserve">  </w:t>
      </w:r>
      <w:r w:rsidR="005B39AE">
        <w:rPr>
          <w:rFonts w:asciiTheme="majorEastAsia" w:eastAsiaTheme="majorEastAsia" w:hAnsiTheme="majorEastAsia" w:cstheme="majorEastAsia" w:hint="eastAsia"/>
          <w:color w:val="000000"/>
          <w:sz w:val="28"/>
          <w:szCs w:val="28"/>
        </w:rPr>
        <w:t>郭云艳</w:t>
      </w:r>
      <w:r>
        <w:rPr>
          <w:rFonts w:asciiTheme="majorEastAsia" w:eastAsiaTheme="majorEastAsia" w:hAnsiTheme="majorEastAsia" w:cstheme="majorEastAsia" w:hint="eastAsia"/>
          <w:color w:val="000000"/>
          <w:sz w:val="28"/>
          <w:szCs w:val="28"/>
        </w:rPr>
        <w:t xml:space="preserve"> </w:t>
      </w:r>
      <w:r w:rsidR="005B39AE">
        <w:rPr>
          <w:rFonts w:asciiTheme="majorEastAsia" w:eastAsiaTheme="majorEastAsia" w:hAnsiTheme="majorEastAsia" w:cstheme="majorEastAsia" w:hint="eastAsia"/>
          <w:color w:val="000000"/>
          <w:sz w:val="28"/>
          <w:szCs w:val="28"/>
        </w:rPr>
        <w:t>顾乃武 石宇 张艳梅</w:t>
      </w:r>
    </w:p>
    <w:p w:rsidR="0057424D" w:rsidRDefault="00DF76D0">
      <w:pPr>
        <w:ind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职能：负责学院学生转专业工作具体实施，制定本学院专业接收计划、接收条件、考核内容、考核方式等工作方案；接受学生咨询与报名；组织转专业考核以及提出拟接收学生名单；课程学分认定等。</w:t>
      </w:r>
    </w:p>
    <w:p w:rsidR="0057424D" w:rsidRDefault="00DF76D0">
      <w:pPr>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2、监察小组</w:t>
      </w:r>
    </w:p>
    <w:p w:rsidR="003B4143" w:rsidRDefault="005B39AE">
      <w:pPr>
        <w:ind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董丽梅</w:t>
      </w:r>
      <w:r w:rsidR="00DF76D0">
        <w:rPr>
          <w:rFonts w:asciiTheme="majorEastAsia" w:eastAsiaTheme="majorEastAsia" w:hAnsiTheme="majorEastAsia" w:cstheme="majorEastAsia" w:hint="eastAsia"/>
          <w:color w:val="000000"/>
          <w:sz w:val="28"/>
          <w:szCs w:val="28"/>
        </w:rPr>
        <w:t>（组长）</w:t>
      </w:r>
      <w:r w:rsidR="00FE02B8">
        <w:rPr>
          <w:rFonts w:asciiTheme="majorEastAsia" w:eastAsiaTheme="majorEastAsia" w:hAnsiTheme="majorEastAsia" w:cstheme="majorEastAsia" w:hint="eastAsia"/>
          <w:color w:val="000000"/>
          <w:sz w:val="28"/>
          <w:szCs w:val="28"/>
        </w:rPr>
        <w:t xml:space="preserve">魏国栋 </w:t>
      </w:r>
      <w:r>
        <w:rPr>
          <w:rFonts w:asciiTheme="majorEastAsia" w:eastAsiaTheme="majorEastAsia" w:hAnsiTheme="majorEastAsia" w:cstheme="majorEastAsia" w:hint="eastAsia"/>
          <w:color w:val="000000"/>
          <w:sz w:val="28"/>
          <w:szCs w:val="28"/>
        </w:rPr>
        <w:t xml:space="preserve">韩冬青 </w:t>
      </w:r>
      <w:r w:rsidR="00DF76D0">
        <w:rPr>
          <w:rFonts w:asciiTheme="majorEastAsia" w:eastAsiaTheme="majorEastAsia" w:hAnsiTheme="majorEastAsia" w:cstheme="majorEastAsia" w:hint="eastAsia"/>
          <w:color w:val="000000"/>
          <w:sz w:val="28"/>
          <w:szCs w:val="28"/>
        </w:rPr>
        <w:t xml:space="preserve">马宏妹 朱朔 </w:t>
      </w:r>
      <w:r w:rsidR="00C82897">
        <w:rPr>
          <w:rFonts w:asciiTheme="majorEastAsia" w:eastAsiaTheme="majorEastAsia" w:hAnsiTheme="majorEastAsia" w:cstheme="majorEastAsia" w:hint="eastAsia"/>
          <w:color w:val="000000"/>
          <w:sz w:val="28"/>
          <w:szCs w:val="28"/>
        </w:rPr>
        <w:t>刘浩 田野</w:t>
      </w:r>
    </w:p>
    <w:p w:rsidR="0057424D" w:rsidRDefault="00DF76D0">
      <w:pPr>
        <w:ind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职能：监督本学院转专业工作、处理学生有关转专业的申诉等。</w:t>
      </w:r>
    </w:p>
    <w:p w:rsidR="0057424D" w:rsidRDefault="00DF76D0">
      <w:pPr>
        <w:numPr>
          <w:ilvl w:val="0"/>
          <w:numId w:val="1"/>
        </w:numPr>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接收条件：</w:t>
      </w:r>
    </w:p>
    <w:p w:rsidR="0057424D" w:rsidRDefault="00DF76D0">
      <w:pPr>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 xml:space="preserve">    1、学生在学习期间对历史专业有兴趣和专长；</w:t>
      </w:r>
    </w:p>
    <w:p w:rsidR="0057424D" w:rsidRDefault="00DF76D0">
      <w:pPr>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2、身体条件符合拟转入专业的体检标准；</w:t>
      </w:r>
    </w:p>
    <w:p w:rsidR="0057424D" w:rsidRDefault="00DF76D0">
      <w:pPr>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3、学生有下列情形之一，学院一般不予考虑接收：</w:t>
      </w:r>
    </w:p>
    <w:p w:rsidR="0057424D" w:rsidRDefault="000F736B" w:rsidP="000F736B">
      <w:pPr>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 xml:space="preserve">   </w:t>
      </w:r>
      <w:r w:rsidR="00DF76D0">
        <w:rPr>
          <w:rFonts w:asciiTheme="majorEastAsia" w:eastAsiaTheme="majorEastAsia" w:hAnsiTheme="majorEastAsia" w:cstheme="majorEastAsia" w:hint="eastAsia"/>
          <w:color w:val="000000"/>
          <w:sz w:val="28"/>
          <w:szCs w:val="28"/>
        </w:rPr>
        <w:t>（1）入学未满一学期或者毕业年级学生；</w:t>
      </w:r>
    </w:p>
    <w:p w:rsidR="0057424D" w:rsidRDefault="000F736B" w:rsidP="000F736B">
      <w:pPr>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 xml:space="preserve">   </w:t>
      </w:r>
      <w:r w:rsidR="00DF76D0">
        <w:rPr>
          <w:rFonts w:asciiTheme="majorEastAsia" w:eastAsiaTheme="majorEastAsia" w:hAnsiTheme="majorEastAsia" w:cstheme="majorEastAsia" w:hint="eastAsia"/>
          <w:color w:val="000000"/>
          <w:sz w:val="28"/>
          <w:szCs w:val="28"/>
        </w:rPr>
        <w:t>（2）艺术类、中外合作办学专业等特殊招生形式录取的；</w:t>
      </w:r>
    </w:p>
    <w:p w:rsidR="0057424D" w:rsidRDefault="000F736B" w:rsidP="000F736B">
      <w:pPr>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 xml:space="preserve">   </w:t>
      </w:r>
      <w:r w:rsidR="00DF76D0">
        <w:rPr>
          <w:rFonts w:asciiTheme="majorEastAsia" w:eastAsiaTheme="majorEastAsia" w:hAnsiTheme="majorEastAsia" w:cstheme="majorEastAsia" w:hint="eastAsia"/>
          <w:color w:val="000000"/>
          <w:sz w:val="28"/>
          <w:szCs w:val="28"/>
        </w:rPr>
        <w:t>（3）正在休学、保留学籍、保留入学资格的；</w:t>
      </w:r>
    </w:p>
    <w:p w:rsidR="0057424D" w:rsidRDefault="000F736B" w:rsidP="000F736B">
      <w:pPr>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 xml:space="preserve">   </w:t>
      </w:r>
      <w:r w:rsidR="00DF76D0">
        <w:rPr>
          <w:rFonts w:asciiTheme="majorEastAsia" w:eastAsiaTheme="majorEastAsia" w:hAnsiTheme="majorEastAsia" w:cstheme="majorEastAsia" w:hint="eastAsia"/>
          <w:color w:val="000000"/>
          <w:sz w:val="28"/>
          <w:szCs w:val="28"/>
        </w:rPr>
        <w:t>（4）已达到退学条件的；</w:t>
      </w:r>
    </w:p>
    <w:p w:rsidR="0057424D" w:rsidRDefault="000F736B" w:rsidP="000F736B">
      <w:pPr>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 xml:space="preserve">   </w:t>
      </w:r>
      <w:r w:rsidR="00DF76D0">
        <w:rPr>
          <w:rFonts w:asciiTheme="majorEastAsia" w:eastAsiaTheme="majorEastAsia" w:hAnsiTheme="majorEastAsia" w:cstheme="majorEastAsia" w:hint="eastAsia"/>
          <w:color w:val="000000"/>
          <w:sz w:val="28"/>
          <w:szCs w:val="28"/>
        </w:rPr>
        <w:t>（5）其他经学院审核认为不适合或者国家有相关规定的；</w:t>
      </w:r>
    </w:p>
    <w:p w:rsidR="0057424D" w:rsidRDefault="000F736B" w:rsidP="000F736B">
      <w:pPr>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 xml:space="preserve">   </w:t>
      </w:r>
      <w:r w:rsidR="00DF76D0">
        <w:rPr>
          <w:rFonts w:asciiTheme="majorEastAsia" w:eastAsiaTheme="majorEastAsia" w:hAnsiTheme="majorEastAsia" w:cstheme="majorEastAsia" w:hint="eastAsia"/>
          <w:color w:val="000000"/>
          <w:sz w:val="28"/>
          <w:szCs w:val="28"/>
        </w:rPr>
        <w:t>（6）必修课成绩</w:t>
      </w:r>
      <w:r w:rsidR="003B5A38">
        <w:rPr>
          <w:rFonts w:asciiTheme="majorEastAsia" w:eastAsiaTheme="majorEastAsia" w:hAnsiTheme="majorEastAsia" w:cstheme="majorEastAsia" w:hint="eastAsia"/>
          <w:color w:val="000000"/>
          <w:sz w:val="28"/>
          <w:szCs w:val="28"/>
        </w:rPr>
        <w:t>有</w:t>
      </w:r>
      <w:r w:rsidR="00DF76D0">
        <w:rPr>
          <w:rFonts w:asciiTheme="majorEastAsia" w:eastAsiaTheme="majorEastAsia" w:hAnsiTheme="majorEastAsia" w:cstheme="majorEastAsia" w:hint="eastAsia"/>
          <w:color w:val="000000"/>
          <w:sz w:val="28"/>
          <w:szCs w:val="28"/>
        </w:rPr>
        <w:t>不合格</w:t>
      </w:r>
      <w:r w:rsidR="003B5A38">
        <w:rPr>
          <w:rFonts w:asciiTheme="majorEastAsia" w:eastAsiaTheme="majorEastAsia" w:hAnsiTheme="majorEastAsia" w:cstheme="majorEastAsia" w:hint="eastAsia"/>
          <w:color w:val="000000"/>
          <w:sz w:val="28"/>
          <w:szCs w:val="28"/>
        </w:rPr>
        <w:t>的</w:t>
      </w:r>
      <w:r w:rsidR="00DF76D0">
        <w:rPr>
          <w:rFonts w:asciiTheme="majorEastAsia" w:eastAsiaTheme="majorEastAsia" w:hAnsiTheme="majorEastAsia" w:cstheme="majorEastAsia" w:hint="eastAsia"/>
          <w:color w:val="000000"/>
          <w:sz w:val="28"/>
          <w:szCs w:val="28"/>
        </w:rPr>
        <w:t>；</w:t>
      </w:r>
    </w:p>
    <w:p w:rsidR="0057424D" w:rsidRDefault="000F736B" w:rsidP="000F736B">
      <w:pPr>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lastRenderedPageBreak/>
        <w:t xml:space="preserve">   </w:t>
      </w:r>
      <w:r w:rsidR="00DF76D0">
        <w:rPr>
          <w:rFonts w:asciiTheme="majorEastAsia" w:eastAsiaTheme="majorEastAsia" w:hAnsiTheme="majorEastAsia" w:cstheme="majorEastAsia" w:hint="eastAsia"/>
          <w:color w:val="000000"/>
          <w:sz w:val="28"/>
          <w:szCs w:val="28"/>
        </w:rPr>
        <w:t>（7）违反校规校纪或考核违纪作弊行为。</w:t>
      </w:r>
    </w:p>
    <w:p w:rsidR="0057424D" w:rsidRDefault="00DF76D0">
      <w:pPr>
        <w:numPr>
          <w:ilvl w:val="0"/>
          <w:numId w:val="1"/>
        </w:numPr>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接收计划：</w:t>
      </w:r>
    </w:p>
    <w:p w:rsidR="0057424D" w:rsidRDefault="00DF76D0">
      <w:pPr>
        <w:numPr>
          <w:ilvl w:val="0"/>
          <w:numId w:val="3"/>
        </w:numPr>
        <w:ind w:leftChars="200" w:left="420" w:firstLineChars="100" w:firstLine="28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接收校内转专业学生26名，</w:t>
      </w:r>
    </w:p>
    <w:p w:rsidR="0057424D" w:rsidRDefault="00DF76D0">
      <w:pPr>
        <w:numPr>
          <w:ilvl w:val="0"/>
          <w:numId w:val="3"/>
        </w:numPr>
        <w:ind w:leftChars="200" w:left="420" w:firstLineChars="100" w:firstLine="28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sz w:val="28"/>
          <w:szCs w:val="28"/>
        </w:rPr>
        <w:t>应征入伍退役后复学学生5名，</w:t>
      </w:r>
    </w:p>
    <w:p w:rsidR="0057424D" w:rsidRDefault="00DF76D0" w:rsidP="00DF76D0">
      <w:pPr>
        <w:numPr>
          <w:ilvl w:val="0"/>
          <w:numId w:val="3"/>
        </w:numPr>
        <w:ind w:firstLineChars="250" w:firstLine="70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sz w:val="28"/>
          <w:szCs w:val="28"/>
        </w:rPr>
        <w:t>内地新疆（西藏）高中班”和“新疆协作计划”少数民族学生5名。</w:t>
      </w:r>
    </w:p>
    <w:p w:rsidR="0057424D" w:rsidRDefault="00DF76D0">
      <w:pPr>
        <w:numPr>
          <w:ilvl w:val="0"/>
          <w:numId w:val="1"/>
        </w:numPr>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录取规则：</w:t>
      </w:r>
    </w:p>
    <w:p w:rsidR="0057424D" w:rsidRDefault="00DF76D0">
      <w:pPr>
        <w:ind w:firstLineChars="200" w:firstLine="560"/>
        <w:rPr>
          <w:rFonts w:asciiTheme="majorEastAsia" w:eastAsiaTheme="majorEastAsia" w:hAnsiTheme="majorEastAsia" w:cstheme="majorEastAsia"/>
          <w:color w:val="000000"/>
          <w:sz w:val="28"/>
          <w:szCs w:val="28"/>
        </w:rPr>
      </w:pPr>
      <w:r>
        <w:rPr>
          <w:rFonts w:asciiTheme="majorEastAsia" w:eastAsiaTheme="majorEastAsia" w:hAnsiTheme="majorEastAsia" w:cstheme="majorEastAsia" w:hint="eastAsia"/>
          <w:color w:val="000000"/>
          <w:sz w:val="28"/>
          <w:szCs w:val="28"/>
        </w:rPr>
        <w:t>转专业成绩应由学生在校学习期间应修必修课平均成绩和学院选拔考核成绩两部分组成。学生在校学习期间应修必修课平均成绩占转专业总评成绩的30%，学院选拔考核成绩占转专业总评成绩的70%。学院按转专业学生的最终总评成绩进行排序，依据接收计划，遵循“成绩优先”原则依次录取。</w:t>
      </w:r>
    </w:p>
    <w:p w:rsidR="0057424D" w:rsidRDefault="00DF76D0">
      <w:pPr>
        <w:numPr>
          <w:ilvl w:val="0"/>
          <w:numId w:val="1"/>
        </w:numPr>
        <w:ind w:firstLineChars="200" w:firstLine="560"/>
        <w:rPr>
          <w:rFonts w:asciiTheme="majorEastAsia" w:eastAsiaTheme="majorEastAsia" w:hAnsiTheme="majorEastAsia" w:cstheme="majorEastAsia"/>
          <w:color w:val="000000"/>
          <w:kern w:val="0"/>
          <w:sz w:val="28"/>
          <w:szCs w:val="28"/>
        </w:rPr>
      </w:pPr>
      <w:r>
        <w:rPr>
          <w:rFonts w:asciiTheme="majorEastAsia" w:eastAsiaTheme="majorEastAsia" w:hAnsiTheme="majorEastAsia" w:cstheme="majorEastAsia" w:hint="eastAsia"/>
          <w:color w:val="000000"/>
          <w:kern w:val="0"/>
          <w:sz w:val="28"/>
          <w:szCs w:val="28"/>
        </w:rPr>
        <w:t>考核方式：</w:t>
      </w:r>
    </w:p>
    <w:p w:rsidR="0057424D" w:rsidRDefault="00DF76D0" w:rsidP="00DF76D0">
      <w:pPr>
        <w:numPr>
          <w:ilvl w:val="0"/>
          <w:numId w:val="4"/>
        </w:numPr>
        <w:ind w:firstLineChars="250" w:firstLine="700"/>
        <w:rPr>
          <w:rFonts w:asciiTheme="majorEastAsia" w:eastAsiaTheme="majorEastAsia" w:hAnsiTheme="majorEastAsia" w:cstheme="majorEastAsia"/>
          <w:color w:val="000000"/>
          <w:kern w:val="0"/>
          <w:sz w:val="28"/>
          <w:szCs w:val="28"/>
        </w:rPr>
      </w:pPr>
      <w:r>
        <w:rPr>
          <w:rFonts w:asciiTheme="majorEastAsia" w:eastAsiaTheme="majorEastAsia" w:hAnsiTheme="majorEastAsia" w:cstheme="majorEastAsia" w:hint="eastAsia"/>
          <w:color w:val="000000"/>
          <w:kern w:val="0"/>
          <w:sz w:val="28"/>
          <w:szCs w:val="28"/>
        </w:rPr>
        <w:t>考核方式：转专业领导小组组织教师进行面试，并形成</w:t>
      </w:r>
      <w:r>
        <w:rPr>
          <w:rFonts w:asciiTheme="majorEastAsia" w:eastAsiaTheme="majorEastAsia" w:hAnsiTheme="majorEastAsia" w:cstheme="majorEastAsia" w:hint="eastAsia"/>
          <w:color w:val="000000"/>
          <w:sz w:val="28"/>
          <w:szCs w:val="28"/>
        </w:rPr>
        <w:t>选拔考核成绩及总评成绩</w:t>
      </w:r>
      <w:r>
        <w:rPr>
          <w:rFonts w:asciiTheme="majorEastAsia" w:eastAsiaTheme="majorEastAsia" w:hAnsiTheme="majorEastAsia" w:cstheme="majorEastAsia" w:hint="eastAsia"/>
          <w:color w:val="000000"/>
          <w:kern w:val="0"/>
          <w:sz w:val="28"/>
          <w:szCs w:val="28"/>
        </w:rPr>
        <w:t>；</w:t>
      </w:r>
    </w:p>
    <w:p w:rsidR="0057424D" w:rsidRDefault="00DF76D0">
      <w:pPr>
        <w:numPr>
          <w:ilvl w:val="0"/>
          <w:numId w:val="4"/>
        </w:numPr>
        <w:ind w:leftChars="200" w:left="420" w:firstLineChars="100" w:firstLine="280"/>
        <w:rPr>
          <w:rFonts w:asciiTheme="majorEastAsia" w:eastAsiaTheme="majorEastAsia" w:hAnsiTheme="majorEastAsia" w:cstheme="majorEastAsia"/>
          <w:color w:val="000000"/>
          <w:kern w:val="0"/>
          <w:sz w:val="28"/>
          <w:szCs w:val="28"/>
        </w:rPr>
      </w:pPr>
      <w:r>
        <w:rPr>
          <w:rFonts w:asciiTheme="majorEastAsia" w:eastAsiaTheme="majorEastAsia" w:hAnsiTheme="majorEastAsia" w:cstheme="majorEastAsia" w:hint="eastAsia"/>
          <w:color w:val="000000"/>
          <w:kern w:val="0"/>
          <w:sz w:val="28"/>
          <w:szCs w:val="28"/>
        </w:rPr>
        <w:t>考核内容为历史学基础。</w:t>
      </w:r>
    </w:p>
    <w:p w:rsidR="0057424D" w:rsidRDefault="00DF76D0">
      <w:pPr>
        <w:ind w:left="560"/>
        <w:rPr>
          <w:rFonts w:asciiTheme="majorEastAsia" w:eastAsiaTheme="majorEastAsia" w:hAnsiTheme="majorEastAsia" w:cstheme="majorEastAsia"/>
          <w:color w:val="000000"/>
          <w:kern w:val="0"/>
          <w:sz w:val="28"/>
          <w:szCs w:val="28"/>
        </w:rPr>
      </w:pPr>
      <w:r>
        <w:rPr>
          <w:rFonts w:asciiTheme="majorEastAsia" w:eastAsiaTheme="majorEastAsia" w:hAnsiTheme="majorEastAsia" w:cstheme="majorEastAsia" w:hint="eastAsia"/>
          <w:color w:val="000000"/>
          <w:kern w:val="0"/>
          <w:sz w:val="28"/>
          <w:szCs w:val="28"/>
        </w:rPr>
        <w:t>六、考核安排：</w:t>
      </w:r>
    </w:p>
    <w:p w:rsidR="0057424D" w:rsidRDefault="00DF76D0">
      <w:pPr>
        <w:ind w:firstLineChars="200" w:firstLine="560"/>
        <w:rPr>
          <w:rFonts w:asciiTheme="majorEastAsia" w:eastAsiaTheme="majorEastAsia" w:hAnsiTheme="majorEastAsia" w:cstheme="majorEastAsia"/>
          <w:color w:val="000000"/>
          <w:kern w:val="0"/>
          <w:sz w:val="28"/>
          <w:szCs w:val="28"/>
        </w:rPr>
      </w:pPr>
      <w:r>
        <w:rPr>
          <w:rFonts w:asciiTheme="majorEastAsia" w:eastAsiaTheme="majorEastAsia" w:hAnsiTheme="majorEastAsia" w:cstheme="majorEastAsia" w:hint="eastAsia"/>
          <w:color w:val="000000"/>
          <w:kern w:val="0"/>
          <w:sz w:val="28"/>
          <w:szCs w:val="28"/>
        </w:rPr>
        <w:t>1、拟转入学生到学院报名。</w:t>
      </w:r>
    </w:p>
    <w:p w:rsidR="0057424D" w:rsidRDefault="00DF76D0">
      <w:pPr>
        <w:ind w:firstLineChars="200" w:firstLine="560"/>
        <w:rPr>
          <w:rFonts w:asciiTheme="majorEastAsia" w:eastAsiaTheme="majorEastAsia" w:hAnsiTheme="majorEastAsia" w:cstheme="majorEastAsia"/>
          <w:color w:val="000000"/>
          <w:kern w:val="0"/>
          <w:sz w:val="28"/>
          <w:szCs w:val="28"/>
        </w:rPr>
      </w:pPr>
      <w:r>
        <w:rPr>
          <w:rFonts w:asciiTheme="majorEastAsia" w:eastAsiaTheme="majorEastAsia" w:hAnsiTheme="majorEastAsia" w:cstheme="majorEastAsia" w:hint="eastAsia"/>
          <w:color w:val="000000"/>
          <w:kern w:val="0"/>
          <w:sz w:val="28"/>
          <w:szCs w:val="28"/>
        </w:rPr>
        <w:t>2、学院组织考核，公布考核成绩，同时公布第一学期应修必修课平均成绩，公示3日。</w:t>
      </w:r>
    </w:p>
    <w:p w:rsidR="0057424D" w:rsidRDefault="00DF76D0">
      <w:pPr>
        <w:ind w:firstLineChars="200" w:firstLine="560"/>
        <w:rPr>
          <w:rFonts w:asciiTheme="majorEastAsia" w:eastAsiaTheme="majorEastAsia" w:hAnsiTheme="majorEastAsia" w:cstheme="majorEastAsia"/>
          <w:color w:val="000000"/>
          <w:kern w:val="0"/>
          <w:sz w:val="28"/>
          <w:szCs w:val="28"/>
        </w:rPr>
      </w:pPr>
      <w:r>
        <w:rPr>
          <w:rFonts w:asciiTheme="majorEastAsia" w:eastAsiaTheme="majorEastAsia" w:hAnsiTheme="majorEastAsia" w:cstheme="majorEastAsia" w:hint="eastAsia"/>
          <w:color w:val="000000"/>
          <w:kern w:val="0"/>
          <w:sz w:val="28"/>
          <w:szCs w:val="28"/>
        </w:rPr>
        <w:t>3、学院公布综合成绩并确定拟接收转专业学生名单，进行院内和网站公示，公示3日。将公示无异议的转专业（类）录取名单报教务处。</w:t>
      </w:r>
    </w:p>
    <w:p w:rsidR="0057424D" w:rsidRDefault="00DF76D0" w:rsidP="00DF76D0">
      <w:pPr>
        <w:ind w:firstLineChars="200" w:firstLine="560"/>
        <w:rPr>
          <w:rFonts w:asciiTheme="majorEastAsia" w:eastAsiaTheme="majorEastAsia" w:hAnsiTheme="majorEastAsia" w:cstheme="majorEastAsia"/>
          <w:color w:val="000000"/>
          <w:kern w:val="0"/>
          <w:sz w:val="28"/>
          <w:szCs w:val="28"/>
        </w:rPr>
      </w:pPr>
      <w:r>
        <w:rPr>
          <w:rFonts w:asciiTheme="majorEastAsia" w:eastAsiaTheme="majorEastAsia" w:hAnsiTheme="majorEastAsia" w:cstheme="majorEastAsia" w:hint="eastAsia"/>
          <w:color w:val="000000"/>
          <w:kern w:val="0"/>
          <w:sz w:val="28"/>
          <w:szCs w:val="28"/>
        </w:rPr>
        <w:t>4、具体考核时间学院另行通知。</w:t>
      </w:r>
    </w:p>
    <w:p w:rsidR="000B6DE9" w:rsidRPr="000B6DE9" w:rsidRDefault="000B6DE9" w:rsidP="00DF76D0">
      <w:pPr>
        <w:ind w:firstLineChars="200" w:firstLine="560"/>
        <w:rPr>
          <w:rFonts w:asciiTheme="majorEastAsia" w:eastAsiaTheme="majorEastAsia" w:hAnsiTheme="majorEastAsia" w:cstheme="majorEastAsia"/>
          <w:color w:val="000000"/>
          <w:kern w:val="0"/>
          <w:sz w:val="28"/>
          <w:szCs w:val="28"/>
        </w:rPr>
      </w:pPr>
    </w:p>
    <w:p w:rsidR="006C43C7" w:rsidRDefault="006C43C7" w:rsidP="00DF76D0">
      <w:pPr>
        <w:ind w:firstLineChars="200" w:firstLine="560"/>
        <w:rPr>
          <w:rFonts w:asciiTheme="majorEastAsia" w:eastAsiaTheme="majorEastAsia" w:hAnsiTheme="majorEastAsia" w:cstheme="majorEastAsia"/>
          <w:color w:val="000000"/>
          <w:kern w:val="0"/>
          <w:sz w:val="28"/>
          <w:szCs w:val="28"/>
        </w:rPr>
      </w:pPr>
      <w:r>
        <w:rPr>
          <w:rFonts w:asciiTheme="majorEastAsia" w:eastAsiaTheme="majorEastAsia" w:hAnsiTheme="majorEastAsia" w:cstheme="majorEastAsia" w:hint="eastAsia"/>
          <w:color w:val="000000"/>
          <w:kern w:val="0"/>
          <w:sz w:val="28"/>
          <w:szCs w:val="28"/>
        </w:rPr>
        <w:t xml:space="preserve">                                          历史学院</w:t>
      </w:r>
    </w:p>
    <w:p w:rsidR="006C43C7" w:rsidRDefault="006C43C7" w:rsidP="00DF76D0">
      <w:pPr>
        <w:ind w:firstLineChars="200" w:firstLine="560"/>
        <w:rPr>
          <w:rFonts w:ascii="宋体" w:eastAsia="宋体" w:hAnsi="宋体" w:cs="宋体"/>
          <w:color w:val="000000"/>
          <w:kern w:val="0"/>
          <w:sz w:val="28"/>
          <w:szCs w:val="28"/>
        </w:rPr>
      </w:pPr>
      <w:r>
        <w:rPr>
          <w:rFonts w:asciiTheme="majorEastAsia" w:eastAsiaTheme="majorEastAsia" w:hAnsiTheme="majorEastAsia" w:cstheme="majorEastAsia" w:hint="eastAsia"/>
          <w:color w:val="000000"/>
          <w:kern w:val="0"/>
          <w:sz w:val="28"/>
          <w:szCs w:val="28"/>
        </w:rPr>
        <w:t xml:space="preserve">                                       2020年11月19日</w:t>
      </w:r>
    </w:p>
    <w:sectPr w:rsidR="006C43C7" w:rsidSect="006C43C7">
      <w:pgSz w:w="11906" w:h="16838"/>
      <w:pgMar w:top="1134" w:right="1558" w:bottom="851"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7D7B632"/>
    <w:multiLevelType w:val="singleLevel"/>
    <w:tmpl w:val="C7D7B632"/>
    <w:lvl w:ilvl="0">
      <w:start w:val="1"/>
      <w:numFmt w:val="decimal"/>
      <w:suff w:val="nothing"/>
      <w:lvlText w:val="%1、"/>
      <w:lvlJc w:val="left"/>
    </w:lvl>
  </w:abstractNum>
  <w:abstractNum w:abstractNumId="1" w15:restartNumberingAfterBreak="0">
    <w:nsid w:val="5A58161E"/>
    <w:multiLevelType w:val="singleLevel"/>
    <w:tmpl w:val="5A58161E"/>
    <w:lvl w:ilvl="0">
      <w:start w:val="1"/>
      <w:numFmt w:val="chineseCounting"/>
      <w:suff w:val="nothing"/>
      <w:lvlText w:val="%1、"/>
      <w:lvlJc w:val="left"/>
    </w:lvl>
  </w:abstractNum>
  <w:abstractNum w:abstractNumId="2" w15:restartNumberingAfterBreak="0">
    <w:nsid w:val="5A581680"/>
    <w:multiLevelType w:val="singleLevel"/>
    <w:tmpl w:val="5A581680"/>
    <w:lvl w:ilvl="0">
      <w:start w:val="1"/>
      <w:numFmt w:val="decimal"/>
      <w:suff w:val="nothing"/>
      <w:lvlText w:val="%1、"/>
      <w:lvlJc w:val="left"/>
    </w:lvl>
  </w:abstractNum>
  <w:abstractNum w:abstractNumId="3" w15:restartNumberingAfterBreak="0">
    <w:nsid w:val="5A58201D"/>
    <w:multiLevelType w:val="singleLevel"/>
    <w:tmpl w:val="5A58201D"/>
    <w:lvl w:ilvl="0">
      <w:start w:val="1"/>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04A7"/>
    <w:rsid w:val="000B156E"/>
    <w:rsid w:val="000B6DE9"/>
    <w:rsid w:val="000C635F"/>
    <w:rsid w:val="000F736B"/>
    <w:rsid w:val="00113C47"/>
    <w:rsid w:val="0014649D"/>
    <w:rsid w:val="00167FA3"/>
    <w:rsid w:val="001D450D"/>
    <w:rsid w:val="00287770"/>
    <w:rsid w:val="002A1484"/>
    <w:rsid w:val="00370BF7"/>
    <w:rsid w:val="00376E0C"/>
    <w:rsid w:val="003A54E4"/>
    <w:rsid w:val="003B4143"/>
    <w:rsid w:val="003B5A38"/>
    <w:rsid w:val="0043355A"/>
    <w:rsid w:val="004455DE"/>
    <w:rsid w:val="0046544D"/>
    <w:rsid w:val="005668BC"/>
    <w:rsid w:val="0057424D"/>
    <w:rsid w:val="0058793C"/>
    <w:rsid w:val="005B39AE"/>
    <w:rsid w:val="005C3926"/>
    <w:rsid w:val="00680343"/>
    <w:rsid w:val="006C43C7"/>
    <w:rsid w:val="006E63E4"/>
    <w:rsid w:val="00723520"/>
    <w:rsid w:val="00816419"/>
    <w:rsid w:val="008D4B82"/>
    <w:rsid w:val="009469A6"/>
    <w:rsid w:val="009A0910"/>
    <w:rsid w:val="00A06ED7"/>
    <w:rsid w:val="00A30002"/>
    <w:rsid w:val="00A36B98"/>
    <w:rsid w:val="00A54D75"/>
    <w:rsid w:val="00AB0655"/>
    <w:rsid w:val="00C1602E"/>
    <w:rsid w:val="00C66BCF"/>
    <w:rsid w:val="00C82897"/>
    <w:rsid w:val="00C85AA2"/>
    <w:rsid w:val="00CA04A7"/>
    <w:rsid w:val="00D040A0"/>
    <w:rsid w:val="00D256BA"/>
    <w:rsid w:val="00DF76D0"/>
    <w:rsid w:val="00E1759D"/>
    <w:rsid w:val="00EC16B0"/>
    <w:rsid w:val="00EC64A5"/>
    <w:rsid w:val="00FA0D19"/>
    <w:rsid w:val="00FE02B8"/>
    <w:rsid w:val="00FF549D"/>
    <w:rsid w:val="085C5A67"/>
    <w:rsid w:val="2C8E777C"/>
    <w:rsid w:val="2CC92CBA"/>
    <w:rsid w:val="30331C2B"/>
    <w:rsid w:val="3C851C8F"/>
    <w:rsid w:val="4E0334AD"/>
    <w:rsid w:val="5A285BC7"/>
    <w:rsid w:val="5D8B7571"/>
    <w:rsid w:val="5E681FE0"/>
    <w:rsid w:val="5F456FDD"/>
    <w:rsid w:val="7115407A"/>
    <w:rsid w:val="7F344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BF7C2E-2D45-40E1-A659-A5B806024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0D1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A0D1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FA0D19"/>
    <w:pPr>
      <w:pBdr>
        <w:bottom w:val="single" w:sz="6" w:space="1" w:color="auto"/>
      </w:pBdr>
      <w:tabs>
        <w:tab w:val="center" w:pos="4153"/>
        <w:tab w:val="right" w:pos="8306"/>
      </w:tabs>
      <w:snapToGrid w:val="0"/>
      <w:jc w:val="center"/>
    </w:pPr>
    <w:rPr>
      <w:sz w:val="18"/>
      <w:szCs w:val="18"/>
    </w:rPr>
  </w:style>
  <w:style w:type="character" w:styleId="a5">
    <w:name w:val="FollowedHyperlink"/>
    <w:basedOn w:val="a0"/>
    <w:uiPriority w:val="99"/>
    <w:unhideWhenUsed/>
    <w:qFormat/>
    <w:rsid w:val="00FA0D19"/>
    <w:rPr>
      <w:color w:val="000000"/>
      <w:u w:val="single"/>
    </w:rPr>
  </w:style>
  <w:style w:type="character" w:styleId="a6">
    <w:name w:val="Hyperlink"/>
    <w:basedOn w:val="a0"/>
    <w:uiPriority w:val="99"/>
    <w:unhideWhenUsed/>
    <w:qFormat/>
    <w:rsid w:val="00FA0D19"/>
    <w:rPr>
      <w:color w:val="000000"/>
      <w:u w:val="single"/>
    </w:rPr>
  </w:style>
  <w:style w:type="paragraph" w:styleId="a7">
    <w:name w:val="List Paragraph"/>
    <w:basedOn w:val="a"/>
    <w:uiPriority w:val="34"/>
    <w:qFormat/>
    <w:rsid w:val="00FA0D19"/>
    <w:pPr>
      <w:ind w:firstLineChars="200" w:firstLine="420"/>
    </w:pPr>
  </w:style>
  <w:style w:type="character" w:customStyle="1" w:styleId="Char0">
    <w:name w:val="页眉 Char"/>
    <w:basedOn w:val="a0"/>
    <w:link w:val="a4"/>
    <w:uiPriority w:val="99"/>
    <w:qFormat/>
    <w:rsid w:val="00FA0D19"/>
    <w:rPr>
      <w:sz w:val="18"/>
      <w:szCs w:val="18"/>
    </w:rPr>
  </w:style>
  <w:style w:type="character" w:customStyle="1" w:styleId="Char">
    <w:name w:val="页脚 Char"/>
    <w:basedOn w:val="a0"/>
    <w:link w:val="a3"/>
    <w:uiPriority w:val="99"/>
    <w:qFormat/>
    <w:rsid w:val="00FA0D1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154</Words>
  <Characters>884</Characters>
  <Application>Microsoft Office Word</Application>
  <DocSecurity>0</DocSecurity>
  <Lines>7</Lines>
  <Paragraphs>2</Paragraphs>
  <ScaleCrop>false</ScaleCrop>
  <Company>Microsoft</Company>
  <LinksUpToDate>false</LinksUpToDate>
  <CharactersWithSpaces>1036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8</cp:revision>
  <cp:lastPrinted>2020-09-07T08:35:00Z</cp:lastPrinted>
  <dcterms:created xsi:type="dcterms:W3CDTF">2020-11-18T01:33:00Z</dcterms:created>
  <dcterms:modified xsi:type="dcterms:W3CDTF">2020-12-11T01:50:00Z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