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Default="000449B1" w:rsidP="00763E3B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高分子</w:t>
      </w:r>
      <w:r>
        <w:rPr>
          <w:rFonts w:ascii="黑体" w:eastAsia="黑体"/>
          <w:bCs/>
          <w:sz w:val="32"/>
          <w:szCs w:val="32"/>
        </w:rPr>
        <w:t>材料与工程</w:t>
      </w:r>
      <w:r w:rsidR="009823D4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C57ECA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 w:rsidR="005C720C">
        <w:rPr>
          <w:rFonts w:ascii="黑体" w:eastAsia="黑体" w:hAnsi="黑体" w:hint="eastAsia"/>
          <w:sz w:val="24"/>
        </w:rPr>
        <w:t>080407</w:t>
      </w:r>
      <w:r>
        <w:rPr>
          <w:rFonts w:ascii="黑体" w:eastAsia="黑体" w:hAnsi="黑体"/>
          <w:sz w:val="24"/>
        </w:rPr>
        <w:t>)</w:t>
      </w:r>
    </w:p>
    <w:p w:rsidR="00C57ECA" w:rsidRDefault="009823D4" w:rsidP="002A2C0D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045025" w:rsidRPr="003763CA" w:rsidRDefault="005C720C" w:rsidP="00432986">
      <w:pPr>
        <w:widowControl/>
        <w:adjustRightInd w:val="0"/>
        <w:snapToGrid w:val="0"/>
        <w:spacing w:line="44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432986">
        <w:rPr>
          <w:rFonts w:ascii="宋体" w:hAnsi="宋体" w:hint="eastAsia"/>
          <w:bCs/>
          <w:color w:val="000000" w:themeColor="text1"/>
          <w:szCs w:val="21"/>
        </w:rPr>
        <w:t>高分子材料与工程</w:t>
      </w:r>
      <w:r w:rsidR="00432986" w:rsidRPr="00432986">
        <w:rPr>
          <w:rFonts w:ascii="宋体" w:hAnsi="宋体" w:hint="eastAsia"/>
          <w:bCs/>
          <w:color w:val="000000" w:themeColor="text1"/>
          <w:szCs w:val="21"/>
        </w:rPr>
        <w:t>专业</w:t>
      </w:r>
      <w:r w:rsidR="00401F7B" w:rsidRPr="00432986">
        <w:rPr>
          <w:rFonts w:ascii="宋体" w:hAnsi="宋体" w:hint="eastAsia"/>
          <w:bCs/>
          <w:color w:val="000000" w:themeColor="text1"/>
          <w:szCs w:val="21"/>
        </w:rPr>
        <w:t>始建于2002年，</w:t>
      </w:r>
      <w:r w:rsidR="00401F7B">
        <w:rPr>
          <w:rFonts w:ascii="宋体" w:hAnsi="宋体" w:hint="eastAsia"/>
          <w:bCs/>
          <w:color w:val="000000" w:themeColor="text1"/>
          <w:szCs w:val="21"/>
        </w:rPr>
        <w:t>是</w:t>
      </w:r>
      <w:r w:rsidR="00432986" w:rsidRPr="00432986">
        <w:rPr>
          <w:rFonts w:ascii="宋体" w:hAnsi="宋体" w:hint="eastAsia"/>
          <w:bCs/>
          <w:color w:val="000000" w:themeColor="text1"/>
          <w:szCs w:val="21"/>
        </w:rPr>
        <w:t>河北省特色品牌专业</w:t>
      </w:r>
      <w:r w:rsidR="00401F7B">
        <w:rPr>
          <w:rFonts w:ascii="宋体" w:hAnsi="宋体" w:hint="eastAsia"/>
          <w:bCs/>
          <w:color w:val="000000" w:themeColor="text1"/>
          <w:szCs w:val="21"/>
        </w:rPr>
        <w:t>。</w:t>
      </w:r>
      <w:r w:rsidR="00F0587F" w:rsidRPr="003763CA">
        <w:rPr>
          <w:rFonts w:ascii="宋体" w:hAnsi="宋体" w:hint="eastAsia"/>
          <w:bCs/>
          <w:color w:val="000000" w:themeColor="text1"/>
          <w:szCs w:val="21"/>
        </w:rPr>
        <w:t>以本专业为基础，高分子学科已经发展成为集本科、硕士、博士培养为一体的河北省重点学科。</w:t>
      </w:r>
    </w:p>
    <w:p w:rsidR="00AE5B30" w:rsidRPr="003763CA" w:rsidRDefault="00AE5B30" w:rsidP="00432986">
      <w:pPr>
        <w:widowControl/>
        <w:adjustRightInd w:val="0"/>
        <w:snapToGrid w:val="0"/>
        <w:spacing w:line="44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高分子材料与工程</w:t>
      </w:r>
      <w:r>
        <w:rPr>
          <w:rFonts w:ascii="宋体" w:hAnsi="宋体" w:cs="宋体" w:hint="eastAsia"/>
          <w:color w:val="000000"/>
          <w:kern w:val="0"/>
          <w:szCs w:val="32"/>
        </w:rPr>
        <w:t>本科专业为校级</w:t>
      </w:r>
      <w:r>
        <w:rPr>
          <w:rFonts w:ascii="宋体" w:hAnsi="宋体" w:cs="宋体" w:hint="eastAsia"/>
          <w:color w:val="000000"/>
          <w:szCs w:val="21"/>
        </w:rPr>
        <w:t>优秀</w:t>
      </w:r>
      <w:r>
        <w:rPr>
          <w:rFonts w:ascii="宋体" w:hAnsi="宋体" w:cs="宋体" w:hint="eastAsia"/>
          <w:color w:val="000000"/>
          <w:kern w:val="0"/>
          <w:szCs w:val="32"/>
        </w:rPr>
        <w:t>教学团队，</w:t>
      </w:r>
      <w:r>
        <w:rPr>
          <w:rFonts w:ascii="宋体" w:hAnsi="宋体" w:cs="宋体" w:hint="eastAsia"/>
          <w:color w:val="000000"/>
          <w:szCs w:val="21"/>
        </w:rPr>
        <w:t>现有专任教师42人</w:t>
      </w:r>
      <w:r w:rsidR="00F67A87">
        <w:rPr>
          <w:rFonts w:ascii="宋体" w:hAnsi="宋体" w:cs="宋体" w:hint="eastAsia"/>
          <w:color w:val="000000"/>
          <w:szCs w:val="21"/>
        </w:rPr>
        <w:t>,均具博士学位</w:t>
      </w:r>
      <w:r>
        <w:rPr>
          <w:rFonts w:ascii="宋体" w:hAnsi="宋体" w:cs="宋体" w:hint="eastAsia"/>
          <w:color w:val="000000"/>
          <w:szCs w:val="21"/>
        </w:rPr>
        <w:t>，其中教授16人，副教授25</w:t>
      </w:r>
      <w:r w:rsidR="00880876">
        <w:rPr>
          <w:rFonts w:ascii="宋体" w:hAnsi="宋体" w:cs="宋体" w:hint="eastAsia"/>
          <w:color w:val="000000"/>
          <w:szCs w:val="21"/>
        </w:rPr>
        <w:t>人；</w:t>
      </w:r>
      <w:r w:rsidR="00880876">
        <w:rPr>
          <w:rFonts w:ascii="宋体" w:hAnsi="宋体" w:cs="宋体" w:hint="eastAsia"/>
          <w:bCs/>
          <w:color w:val="000000"/>
          <w:szCs w:val="21"/>
        </w:rPr>
        <w:t>博士生导师</w:t>
      </w:r>
      <w:r>
        <w:rPr>
          <w:rFonts w:ascii="宋体" w:hAnsi="宋体" w:cs="宋体" w:hint="eastAsia"/>
          <w:bCs/>
          <w:color w:val="000000"/>
          <w:szCs w:val="21"/>
        </w:rPr>
        <w:t>9</w:t>
      </w:r>
      <w:r w:rsidR="00880876">
        <w:rPr>
          <w:rFonts w:ascii="宋体" w:hAnsi="宋体" w:cs="宋体" w:hint="eastAsia"/>
          <w:bCs/>
          <w:color w:val="000000"/>
          <w:szCs w:val="21"/>
        </w:rPr>
        <w:t>人，硕士生导师</w:t>
      </w:r>
      <w:r>
        <w:rPr>
          <w:rFonts w:ascii="宋体" w:hAnsi="宋体" w:cs="宋体" w:hint="eastAsia"/>
          <w:bCs/>
          <w:color w:val="000000"/>
          <w:szCs w:val="21"/>
        </w:rPr>
        <w:t>31</w:t>
      </w:r>
      <w:r w:rsidR="00880876">
        <w:rPr>
          <w:rFonts w:ascii="宋体" w:hAnsi="宋体" w:cs="宋体" w:hint="eastAsia"/>
          <w:bCs/>
          <w:color w:val="000000"/>
          <w:szCs w:val="21"/>
        </w:rPr>
        <w:t>人</w:t>
      </w:r>
      <w:r>
        <w:rPr>
          <w:rFonts w:ascii="宋体" w:hAnsi="宋体" w:cs="宋体" w:hint="eastAsia"/>
          <w:bCs/>
          <w:color w:val="000000"/>
          <w:szCs w:val="21"/>
        </w:rPr>
        <w:t>。</w:t>
      </w:r>
      <w:r>
        <w:rPr>
          <w:rFonts w:ascii="宋体" w:hAnsi="宋体" w:cs="宋体" w:hint="eastAsia"/>
          <w:color w:val="000000"/>
          <w:szCs w:val="21"/>
        </w:rPr>
        <w:t>专任教师中有</w:t>
      </w:r>
      <w:r w:rsidR="005377FC">
        <w:rPr>
          <w:rFonts w:ascii="宋体" w:hAnsi="宋体" w:cs="宋体" w:hint="eastAsia"/>
          <w:color w:val="000000"/>
          <w:szCs w:val="21"/>
        </w:rPr>
        <w:t>教育部教学指导委员会委员1人，</w:t>
      </w:r>
      <w:r>
        <w:rPr>
          <w:rFonts w:ascii="宋体" w:hAnsi="宋体" w:cs="宋体" w:hint="eastAsia"/>
          <w:color w:val="000000"/>
          <w:szCs w:val="21"/>
        </w:rPr>
        <w:t>河北省教学名师1人，校级教学名师1人，宝钢教育教师奖1</w:t>
      </w:r>
      <w:r w:rsidR="005377FC">
        <w:rPr>
          <w:rFonts w:ascii="宋体" w:hAnsi="宋体" w:cs="宋体" w:hint="eastAsia"/>
          <w:color w:val="000000"/>
          <w:szCs w:val="21"/>
        </w:rPr>
        <w:t>人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AE5B30" w:rsidRDefault="00AE5B30" w:rsidP="00432986">
      <w:pPr>
        <w:widowControl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Pr="003763CA">
        <w:rPr>
          <w:rFonts w:ascii="宋体" w:hAnsi="宋体" w:hint="eastAsia"/>
          <w:bCs/>
          <w:color w:val="000000" w:themeColor="text1"/>
          <w:szCs w:val="21"/>
        </w:rPr>
        <w:t>依托国家级化学实验教学示范中心</w:t>
      </w:r>
      <w:r>
        <w:rPr>
          <w:rFonts w:ascii="宋体" w:hAnsi="宋体" w:hint="eastAsia"/>
          <w:bCs/>
          <w:color w:val="000000" w:themeColor="text1"/>
          <w:szCs w:val="21"/>
        </w:rPr>
        <w:t>、</w:t>
      </w:r>
      <w:r w:rsidR="00F67A87">
        <w:rPr>
          <w:rFonts w:ascii="宋体" w:hAnsi="宋体" w:hint="eastAsia"/>
          <w:bCs/>
          <w:color w:val="000000"/>
          <w:szCs w:val="21"/>
        </w:rPr>
        <w:t>省级重点实验室、</w:t>
      </w:r>
      <w:r w:rsidR="00F67A87">
        <w:rPr>
          <w:rFonts w:ascii="宋体" w:hAnsi="宋体" w:hint="eastAsia"/>
          <w:bCs/>
          <w:szCs w:val="21"/>
        </w:rPr>
        <w:t>重点学科、</w:t>
      </w:r>
      <w:r w:rsidR="00F67A87">
        <w:rPr>
          <w:rFonts w:hint="eastAsia"/>
        </w:rPr>
        <w:t>本科教育创新高地</w:t>
      </w:r>
      <w:r w:rsidR="00F67A87">
        <w:rPr>
          <w:rFonts w:ascii="宋体" w:hAnsi="宋体" w:hint="eastAsia"/>
          <w:bCs/>
          <w:szCs w:val="21"/>
        </w:rPr>
        <w:t>等平台对本科生进行培养。</w:t>
      </w:r>
      <w:r>
        <w:rPr>
          <w:rFonts w:ascii="宋体" w:hAnsi="宋体" w:hint="eastAsia"/>
          <w:bCs/>
          <w:color w:val="000000"/>
          <w:szCs w:val="21"/>
        </w:rPr>
        <w:t>目前本专业拥有3</w:t>
      </w:r>
      <w:r w:rsidR="00880876">
        <w:rPr>
          <w:rFonts w:ascii="宋体" w:hAnsi="宋体" w:hint="eastAsia"/>
          <w:bCs/>
          <w:color w:val="000000"/>
          <w:szCs w:val="21"/>
        </w:rPr>
        <w:t>门省级、</w:t>
      </w:r>
      <w:r w:rsidRPr="003763CA">
        <w:rPr>
          <w:rFonts w:ascii="宋体" w:hAnsi="宋体" w:hint="eastAsia"/>
          <w:bCs/>
          <w:color w:val="000000" w:themeColor="text1"/>
          <w:szCs w:val="21"/>
        </w:rPr>
        <w:t>1门校级精品课程，出版专业教材5本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二、培养目标</w:t>
      </w:r>
    </w:p>
    <w:p w:rsidR="00DB1FB3" w:rsidRDefault="00DB1FB3" w:rsidP="00DB1FB3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>
        <w:rPr>
          <w:rFonts w:hint="eastAsia"/>
          <w:szCs w:val="21"/>
        </w:rPr>
        <w:t>本专业学生主要学习</w:t>
      </w:r>
      <w:r>
        <w:rPr>
          <w:szCs w:val="21"/>
        </w:rPr>
        <w:t>化学</w:t>
      </w:r>
      <w:r>
        <w:rPr>
          <w:rFonts w:hint="eastAsia"/>
          <w:szCs w:val="21"/>
        </w:rPr>
        <w:t>、高分子材料与</w:t>
      </w:r>
      <w:r w:rsidR="00697ABA">
        <w:rPr>
          <w:rFonts w:hint="eastAsia"/>
          <w:szCs w:val="21"/>
        </w:rPr>
        <w:t>工程方面的基本理论</w:t>
      </w:r>
      <w:r>
        <w:rPr>
          <w:rFonts w:hint="eastAsia"/>
          <w:szCs w:val="21"/>
        </w:rPr>
        <w:t>知识，接受应用基础研究、应用研究和高分子化学与物理学科的基本训练，</w:t>
      </w:r>
      <w:r w:rsidRPr="006474DF">
        <w:rPr>
          <w:rFonts w:hint="eastAsia"/>
          <w:bCs/>
          <w:color w:val="000000"/>
          <w:szCs w:val="21"/>
        </w:rPr>
        <w:t>掌握高分子材料、高分子物理</w:t>
      </w:r>
      <w:r>
        <w:rPr>
          <w:rFonts w:hint="eastAsia"/>
          <w:bCs/>
          <w:color w:val="000000"/>
          <w:szCs w:val="21"/>
        </w:rPr>
        <w:t>及聚合物加工流变学、加工工艺和成型设计的基本理论和基本技能。</w:t>
      </w:r>
    </w:p>
    <w:p w:rsidR="00DB1FB3" w:rsidRDefault="00DB1FB3" w:rsidP="00DB1FB3">
      <w:pPr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培养</w:t>
      </w:r>
      <w:r>
        <w:rPr>
          <w:rFonts w:hint="eastAsia"/>
          <w:szCs w:val="21"/>
        </w:rPr>
        <w:t>目标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：具有独立获取知识和分析、解决问题的基本能力；</w:t>
      </w:r>
    </w:p>
    <w:p w:rsidR="00DB1FB3" w:rsidRDefault="00DB1FB3" w:rsidP="00DB1FB3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>
        <w:rPr>
          <w:rFonts w:hint="eastAsia"/>
          <w:szCs w:val="21"/>
        </w:rPr>
        <w:t>培养目标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="00653365">
        <w:rPr>
          <w:rFonts w:hint="eastAsia"/>
          <w:bCs/>
          <w:color w:val="000000"/>
          <w:szCs w:val="21"/>
        </w:rPr>
        <w:t>毕业后学生能够从事高分子材料相关的生产及经营管理等工作</w:t>
      </w:r>
      <w:r>
        <w:rPr>
          <w:rFonts w:hint="eastAsia"/>
          <w:szCs w:val="21"/>
        </w:rPr>
        <w:t>；</w:t>
      </w:r>
    </w:p>
    <w:p w:rsidR="0015594F" w:rsidRDefault="00DB1FB3" w:rsidP="00DB1FB3">
      <w:pPr>
        <w:autoSpaceDE w:val="0"/>
        <w:autoSpaceDN w:val="0"/>
        <w:adjustRightIn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szCs w:val="21"/>
        </w:rPr>
        <w:t>培养目标</w:t>
      </w:r>
      <w:r>
        <w:rPr>
          <w:szCs w:val="21"/>
        </w:rPr>
        <w:t>3</w:t>
      </w:r>
      <w:r>
        <w:rPr>
          <w:rFonts w:hint="eastAsia"/>
          <w:szCs w:val="21"/>
        </w:rPr>
        <w:t>：</w:t>
      </w:r>
      <w:r w:rsidR="0015594F">
        <w:rPr>
          <w:rFonts w:hint="eastAsia"/>
          <w:bCs/>
          <w:color w:val="000000"/>
          <w:szCs w:val="21"/>
        </w:rPr>
        <w:t>毕业</w:t>
      </w:r>
      <w:r w:rsidR="0015594F">
        <w:rPr>
          <w:rFonts w:hint="eastAsia"/>
          <w:bCs/>
          <w:color w:val="000000"/>
          <w:szCs w:val="21"/>
        </w:rPr>
        <w:t>5</w:t>
      </w:r>
      <w:r w:rsidR="00653365">
        <w:rPr>
          <w:rFonts w:hint="eastAsia"/>
          <w:bCs/>
          <w:color w:val="000000"/>
          <w:szCs w:val="21"/>
        </w:rPr>
        <w:t>年后，学生能够胜任</w:t>
      </w:r>
      <w:r w:rsidR="0015594F">
        <w:rPr>
          <w:rFonts w:hint="eastAsia"/>
          <w:bCs/>
          <w:color w:val="000000"/>
          <w:szCs w:val="21"/>
        </w:rPr>
        <w:t>科研、设计部门和高等院校或在</w:t>
      </w:r>
      <w:r w:rsidR="0015594F" w:rsidRPr="006474DF">
        <w:rPr>
          <w:rFonts w:hint="eastAsia"/>
          <w:bCs/>
          <w:color w:val="000000"/>
          <w:szCs w:val="21"/>
        </w:rPr>
        <w:t>高分子材料的合成和加工成型、新型高分子材料研究</w:t>
      </w:r>
      <w:r w:rsidR="00653365">
        <w:rPr>
          <w:rFonts w:hint="eastAsia"/>
          <w:bCs/>
          <w:color w:val="000000"/>
          <w:szCs w:val="21"/>
        </w:rPr>
        <w:t>的研发岗位</w:t>
      </w:r>
      <w:r w:rsidR="0015594F">
        <w:rPr>
          <w:rFonts w:hint="eastAsia"/>
          <w:bCs/>
          <w:color w:val="000000"/>
          <w:szCs w:val="21"/>
        </w:rPr>
        <w:t>，成为新时期的复合型人才</w:t>
      </w:r>
      <w:r w:rsidR="0015594F" w:rsidRPr="006474DF">
        <w:rPr>
          <w:rFonts w:hint="eastAsia"/>
          <w:color w:val="000000"/>
          <w:szCs w:val="21"/>
        </w:rPr>
        <w:t>。</w:t>
      </w:r>
    </w:p>
    <w:p w:rsidR="00C57ECA" w:rsidRDefault="003E6079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</w:t>
      </w:r>
      <w:r w:rsidR="00072EC6">
        <w:rPr>
          <w:rFonts w:eastAsia="黑体" w:hint="eastAsia"/>
          <w:bCs/>
          <w:sz w:val="24"/>
        </w:rPr>
        <w:t>毕业要求</w:t>
      </w:r>
    </w:p>
    <w:p w:rsidR="00C57ECA" w:rsidRDefault="009823D4" w:rsidP="002A2C0D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t>本专业学生</w:t>
      </w:r>
      <w:r w:rsidR="00DB1FB3">
        <w:rPr>
          <w:rFonts w:ascii="宋体" w:hAnsi="宋体" w:hint="eastAsia"/>
          <w:bCs/>
          <w:szCs w:val="21"/>
        </w:rPr>
        <w:t>应深刻理解化学</w:t>
      </w:r>
      <w:r w:rsidR="002A2C0D">
        <w:rPr>
          <w:rFonts w:hint="eastAsia"/>
          <w:bCs/>
          <w:color w:val="000000"/>
          <w:szCs w:val="21"/>
        </w:rPr>
        <w:t>的基本理论知识和高分子</w:t>
      </w:r>
      <w:r w:rsidR="00697ABA">
        <w:rPr>
          <w:rFonts w:hint="eastAsia"/>
          <w:bCs/>
          <w:color w:val="000000"/>
          <w:szCs w:val="21"/>
        </w:rPr>
        <w:t>科学、</w:t>
      </w:r>
      <w:r w:rsidR="002A2C0D">
        <w:rPr>
          <w:rFonts w:hint="eastAsia"/>
          <w:bCs/>
          <w:color w:val="000000"/>
          <w:szCs w:val="21"/>
        </w:rPr>
        <w:t>材料</w:t>
      </w:r>
      <w:r w:rsidR="002A2C0D" w:rsidRPr="006474DF">
        <w:rPr>
          <w:rFonts w:hint="eastAsia"/>
          <w:bCs/>
          <w:color w:val="000000"/>
          <w:szCs w:val="21"/>
        </w:rPr>
        <w:t>加工技术</w:t>
      </w:r>
      <w:r>
        <w:rPr>
          <w:rFonts w:ascii="宋体" w:hAnsi="宋体" w:hint="eastAsia"/>
          <w:bCs/>
          <w:szCs w:val="21"/>
        </w:rPr>
        <w:t>的基本理论和基本知识</w:t>
      </w:r>
      <w:r w:rsidR="00697ABA">
        <w:rPr>
          <w:rFonts w:ascii="宋体" w:hAnsi="宋体" w:hint="eastAsia"/>
          <w:bCs/>
          <w:szCs w:val="21"/>
        </w:rPr>
        <w:t>；在接受了</w:t>
      </w:r>
      <w:r w:rsidR="00697ABA">
        <w:rPr>
          <w:rFonts w:hAnsi="宋体" w:hint="eastAsia"/>
          <w:bCs/>
          <w:szCs w:val="21"/>
        </w:rPr>
        <w:t>五大化学学科和高分子化学</w:t>
      </w:r>
      <w:r w:rsidR="006A1AC9">
        <w:rPr>
          <w:rFonts w:hAnsi="宋体" w:hint="eastAsia"/>
          <w:bCs/>
          <w:szCs w:val="21"/>
        </w:rPr>
        <w:t>与</w:t>
      </w:r>
      <w:r w:rsidR="00697ABA">
        <w:rPr>
          <w:rFonts w:hAnsi="宋体" w:hint="eastAsia"/>
          <w:bCs/>
          <w:szCs w:val="21"/>
        </w:rPr>
        <w:t>物理</w:t>
      </w:r>
      <w:r w:rsidR="00697ABA" w:rsidRPr="006F0E51">
        <w:rPr>
          <w:rFonts w:hAnsi="宋体" w:hint="eastAsia"/>
          <w:bCs/>
          <w:szCs w:val="21"/>
        </w:rPr>
        <w:t>的</w:t>
      </w:r>
      <w:r w:rsidR="00697ABA" w:rsidRPr="006F0E51">
        <w:rPr>
          <w:rFonts w:ascii="宋体" w:hAnsi="宋体" w:hint="eastAsia"/>
          <w:bCs/>
          <w:szCs w:val="21"/>
        </w:rPr>
        <w:t>基本训练</w:t>
      </w:r>
      <w:r w:rsidR="00697ABA">
        <w:rPr>
          <w:rFonts w:ascii="宋体" w:hAnsi="宋体" w:hint="eastAsia"/>
          <w:bCs/>
          <w:szCs w:val="21"/>
        </w:rPr>
        <w:t>后</w:t>
      </w:r>
      <w:r w:rsidR="00697ABA" w:rsidRPr="006F0E51">
        <w:rPr>
          <w:rFonts w:ascii="宋体" w:hAnsi="宋体" w:hint="eastAsia"/>
          <w:bCs/>
          <w:szCs w:val="21"/>
        </w:rPr>
        <w:t>，</w:t>
      </w:r>
      <w:r w:rsidR="006A1AC9">
        <w:rPr>
          <w:rFonts w:hint="eastAsia"/>
          <w:bCs/>
          <w:color w:val="000000"/>
          <w:szCs w:val="21"/>
        </w:rPr>
        <w:t>具备高分子相关行业、企业的管理能力等基本素质，</w:t>
      </w:r>
      <w:r w:rsidR="002A2C0D" w:rsidRPr="006474DF">
        <w:rPr>
          <w:rFonts w:hint="eastAsia"/>
          <w:bCs/>
          <w:color w:val="000000"/>
          <w:szCs w:val="21"/>
        </w:rPr>
        <w:t>具备开展科学研究的基本能力。</w:t>
      </w:r>
    </w:p>
    <w:p w:rsidR="00070982" w:rsidRPr="00070982" w:rsidRDefault="009823D4" w:rsidP="00070982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1.</w:t>
      </w:r>
      <w:r w:rsidR="00070982" w:rsidRPr="00070982">
        <w:rPr>
          <w:rFonts w:ascii="宋体" w:hAnsi="宋体" w:hint="eastAsia"/>
          <w:b/>
          <w:bCs/>
          <w:szCs w:val="21"/>
        </w:rPr>
        <w:t>毕业生应掌握的知识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</w:t>
      </w:r>
      <w:r w:rsidR="00F41DAB">
        <w:rPr>
          <w:rFonts w:ascii="宋体" w:hAnsi="宋体" w:hint="eastAsia"/>
          <w:bCs/>
          <w:szCs w:val="21"/>
        </w:rPr>
        <w:t>：</w:t>
      </w:r>
      <w:r w:rsidR="00DB74FA">
        <w:rPr>
          <w:rFonts w:hint="eastAsia"/>
          <w:bCs/>
          <w:color w:val="000000"/>
          <w:szCs w:val="21"/>
        </w:rPr>
        <w:t>掌握普通五大化学如分析化学、有机化学、物理化学、无机化学、结构化学的</w:t>
      </w:r>
      <w:r w:rsidR="002A2C0D" w:rsidRPr="006474DF">
        <w:rPr>
          <w:rFonts w:hint="eastAsia"/>
          <w:bCs/>
          <w:color w:val="000000"/>
          <w:szCs w:val="21"/>
        </w:rPr>
        <w:t>基本理论和基本知识；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</w:t>
      </w:r>
      <w:r w:rsidR="00F41DAB">
        <w:rPr>
          <w:rFonts w:ascii="宋体" w:hAnsi="宋体" w:hint="eastAsia"/>
          <w:bCs/>
          <w:szCs w:val="21"/>
        </w:rPr>
        <w:t>：</w:t>
      </w:r>
      <w:r w:rsidR="002A2C0D" w:rsidRPr="006474DF">
        <w:rPr>
          <w:rFonts w:hint="eastAsia"/>
          <w:bCs/>
          <w:color w:val="000000"/>
          <w:szCs w:val="21"/>
        </w:rPr>
        <w:t>掌握高分子材料的组成、结构和性能之间的关系；掌握聚合物加工流变学、成型加工工艺学的基本理论和基本技能；</w:t>
      </w:r>
    </w:p>
    <w:p w:rsidR="002A2C0D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lastRenderedPageBreak/>
        <w:t>1-3</w:t>
      </w:r>
      <w:r w:rsidR="00F41DAB">
        <w:rPr>
          <w:rFonts w:ascii="宋体" w:hAnsi="宋体" w:hint="eastAsia"/>
          <w:bCs/>
          <w:szCs w:val="21"/>
        </w:rPr>
        <w:t>：</w:t>
      </w:r>
      <w:r w:rsidR="002A2C0D" w:rsidRPr="006474DF">
        <w:rPr>
          <w:rFonts w:hint="eastAsia"/>
          <w:bCs/>
          <w:color w:val="000000"/>
          <w:szCs w:val="21"/>
        </w:rPr>
        <w:t>具有对高分子材料进行改性及加工工艺研究、设计和分析测试，并开发新型高分子材料和产品的初步能力；具有计算机应用能力；</w:t>
      </w:r>
    </w:p>
    <w:p w:rsidR="00C57ECA" w:rsidRDefault="002A2C0D" w:rsidP="002A2C0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1-4</w:t>
      </w:r>
      <w:r>
        <w:rPr>
          <w:rFonts w:ascii="宋体" w:hAnsi="宋体" w:hint="eastAsia"/>
          <w:bCs/>
          <w:szCs w:val="21"/>
        </w:rPr>
        <w:t>：</w:t>
      </w:r>
      <w:r w:rsidRPr="006474DF">
        <w:rPr>
          <w:rFonts w:hint="eastAsia"/>
          <w:bCs/>
          <w:color w:val="000000"/>
          <w:szCs w:val="21"/>
        </w:rPr>
        <w:t>了解高分子材料的理论前沿和发展动态，掌握文献检索的基本方法，具有初步的科学研究和实际工作能力。</w:t>
      </w:r>
    </w:p>
    <w:p w:rsidR="00C57ECA" w:rsidRPr="00070982" w:rsidRDefault="009823D4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2.</w:t>
      </w:r>
      <w:r w:rsidR="00070982" w:rsidRPr="00070982">
        <w:rPr>
          <w:rFonts w:ascii="宋体" w:hAnsi="宋体" w:hint="eastAsia"/>
          <w:b/>
          <w:bCs/>
          <w:szCs w:val="21"/>
        </w:rPr>
        <w:t>毕业生应具备的能力</w:t>
      </w:r>
    </w:p>
    <w:p w:rsidR="00160B6A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 w:rsidR="00F41DAB"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具有</w:t>
      </w:r>
      <w:r w:rsidR="00697ABA" w:rsidRPr="000673C0">
        <w:rPr>
          <w:rFonts w:hint="eastAsia"/>
          <w:bCs/>
          <w:szCs w:val="21"/>
        </w:rPr>
        <w:t>扎实的化学各学科</w:t>
      </w:r>
      <w:r w:rsidR="00697ABA">
        <w:rPr>
          <w:rFonts w:hint="eastAsia"/>
          <w:bCs/>
          <w:szCs w:val="21"/>
        </w:rPr>
        <w:t>及高分子化学与物理</w:t>
      </w:r>
      <w:r w:rsidR="00697ABA" w:rsidRPr="000673C0">
        <w:rPr>
          <w:rFonts w:hint="eastAsia"/>
          <w:bCs/>
          <w:szCs w:val="21"/>
        </w:rPr>
        <w:t>的基本理论、基本知识和基本实验技能</w:t>
      </w:r>
      <w:r w:rsidR="00697ABA">
        <w:rPr>
          <w:rFonts w:ascii="宋体" w:hAnsi="宋体" w:hint="eastAsia"/>
          <w:bCs/>
          <w:szCs w:val="21"/>
        </w:rPr>
        <w:t>；</w:t>
      </w:r>
    </w:p>
    <w:p w:rsidR="00697ABA" w:rsidRPr="00697ABA" w:rsidRDefault="00160B6A" w:rsidP="00697AB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2-2</w:t>
      </w:r>
      <w:r w:rsidR="005377FC">
        <w:rPr>
          <w:rFonts w:ascii="宋体" w:hAnsi="宋体" w:hint="eastAsia"/>
          <w:bCs/>
          <w:szCs w:val="21"/>
        </w:rPr>
        <w:t xml:space="preserve">：具有从事高分子材料生产制备及经营管理的基本能力； </w:t>
      </w:r>
    </w:p>
    <w:p w:rsidR="00697ABA" w:rsidRDefault="00697ABA" w:rsidP="00697ABA">
      <w:pPr>
        <w:autoSpaceDE w:val="0"/>
        <w:autoSpaceDN w:val="0"/>
        <w:adjustRightInd w:val="0"/>
        <w:spacing w:line="360" w:lineRule="auto"/>
        <w:ind w:leftChars="200" w:left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2-3</w:t>
      </w:r>
      <w:r w:rsidRPr="00364E60">
        <w:rPr>
          <w:rFonts w:ascii="宋体" w:hAnsi="宋体" w:hint="eastAsia"/>
          <w:bCs/>
          <w:szCs w:val="21"/>
        </w:rPr>
        <w:t>：</w:t>
      </w:r>
      <w:r w:rsidRPr="0057491B">
        <w:rPr>
          <w:rFonts w:ascii="宋体" w:hAnsi="宋体" w:hint="eastAsia"/>
          <w:bCs/>
          <w:szCs w:val="21"/>
        </w:rPr>
        <w:t>具有一定的运用计算机和用英语进行交流的能力</w:t>
      </w:r>
      <w:r>
        <w:rPr>
          <w:rFonts w:ascii="宋体" w:hAnsi="宋体" w:hint="eastAsia"/>
          <w:bCs/>
          <w:szCs w:val="21"/>
        </w:rPr>
        <w:t>；</w:t>
      </w:r>
    </w:p>
    <w:p w:rsidR="00697ABA" w:rsidRDefault="00697ABA" w:rsidP="00697AB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2-</w:t>
      </w:r>
      <w:r>
        <w:rPr>
          <w:rFonts w:ascii="宋体" w:hAnsi="宋体"/>
          <w:bCs/>
          <w:szCs w:val="21"/>
        </w:rPr>
        <w:t>4</w:t>
      </w:r>
      <w:r w:rsidRPr="00364E60">
        <w:rPr>
          <w:rFonts w:ascii="宋体" w:hAnsi="宋体" w:hint="eastAsia"/>
          <w:bCs/>
          <w:szCs w:val="21"/>
        </w:rPr>
        <w:t>：</w:t>
      </w:r>
      <w:r w:rsidRPr="00364E60">
        <w:rPr>
          <w:rFonts w:hAnsi="宋体" w:hint="eastAsia"/>
          <w:bCs/>
          <w:szCs w:val="21"/>
        </w:rPr>
        <w:t>掌握文献检索、资料查询及运用现代信息技术获取相关</w:t>
      </w:r>
      <w:r>
        <w:rPr>
          <w:rFonts w:hAnsi="宋体" w:hint="eastAsia"/>
          <w:bCs/>
          <w:szCs w:val="21"/>
        </w:rPr>
        <w:t>知识</w:t>
      </w:r>
      <w:r w:rsidRPr="00364E60">
        <w:rPr>
          <w:rFonts w:hAnsi="宋体" w:hint="eastAsia"/>
          <w:bCs/>
          <w:szCs w:val="21"/>
        </w:rPr>
        <w:t>的基本方法，具有初步的科学研究</w:t>
      </w:r>
      <w:r w:rsidR="005377FC">
        <w:rPr>
          <w:rFonts w:ascii="宋体" w:hAnsi="宋体" w:hint="eastAsia"/>
          <w:bCs/>
          <w:szCs w:val="21"/>
        </w:rPr>
        <w:t>和实际工作能力</w:t>
      </w:r>
      <w:r w:rsidR="005377FC" w:rsidRPr="006474DF">
        <w:rPr>
          <w:rFonts w:hint="eastAsia"/>
          <w:bCs/>
          <w:color w:val="000000"/>
          <w:szCs w:val="21"/>
        </w:rPr>
        <w:t>。</w:t>
      </w:r>
      <w:r w:rsidR="005377FC">
        <w:rPr>
          <w:rFonts w:hint="eastAsia"/>
          <w:bCs/>
          <w:color w:val="000000"/>
          <w:szCs w:val="21"/>
        </w:rPr>
        <w:t xml:space="preserve"> </w:t>
      </w:r>
    </w:p>
    <w:p w:rsidR="00C57ECA" w:rsidRPr="00070982" w:rsidRDefault="009823D4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3.</w:t>
      </w:r>
      <w:r w:rsidR="00070982" w:rsidRPr="00070982">
        <w:rPr>
          <w:rFonts w:ascii="宋体" w:hAnsi="宋体" w:hint="eastAsia"/>
          <w:b/>
          <w:bCs/>
          <w:szCs w:val="21"/>
        </w:rPr>
        <w:t>毕业生应养成的素质</w:t>
      </w:r>
    </w:p>
    <w:p w:rsidR="00697ABA" w:rsidRPr="00364E60" w:rsidRDefault="00697ABA" w:rsidP="00697AB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3-1</w:t>
      </w:r>
      <w:r w:rsidRPr="00364E60">
        <w:rPr>
          <w:rFonts w:ascii="宋体" w:hAnsi="宋体" w:hint="eastAsia"/>
          <w:bCs/>
          <w:szCs w:val="21"/>
        </w:rPr>
        <w:t>：具有正确的</w:t>
      </w:r>
      <w:r>
        <w:rPr>
          <w:rFonts w:ascii="宋体" w:hAnsi="宋体" w:hint="eastAsia"/>
          <w:bCs/>
          <w:szCs w:val="21"/>
        </w:rPr>
        <w:t>世界观</w:t>
      </w:r>
      <w:r w:rsidRPr="00364E60">
        <w:rPr>
          <w:rFonts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人生观</w:t>
      </w:r>
      <w:r w:rsidRPr="00364E60">
        <w:rPr>
          <w:rFonts w:hAnsi="宋体" w:hint="eastAsia"/>
          <w:bCs/>
          <w:szCs w:val="21"/>
        </w:rPr>
        <w:t>、</w:t>
      </w:r>
      <w:r w:rsidRPr="00364E60">
        <w:rPr>
          <w:rFonts w:ascii="宋体" w:hAnsi="宋体" w:hint="eastAsia"/>
          <w:bCs/>
          <w:szCs w:val="21"/>
        </w:rPr>
        <w:t>价值观</w:t>
      </w:r>
      <w:r w:rsidRPr="00364E60">
        <w:rPr>
          <w:rFonts w:hAnsi="宋体" w:hint="eastAsia"/>
          <w:bCs/>
          <w:szCs w:val="21"/>
        </w:rPr>
        <w:t>，</w:t>
      </w:r>
      <w:r w:rsidRPr="00364E60">
        <w:rPr>
          <w:rFonts w:ascii="宋体" w:hAnsi="宋体" w:hint="eastAsia"/>
          <w:bCs/>
          <w:szCs w:val="21"/>
        </w:rPr>
        <w:t>具有高度的社会责任感和良好的协作精神；</w:t>
      </w:r>
    </w:p>
    <w:p w:rsidR="00697ABA" w:rsidRPr="00364E60" w:rsidRDefault="00697ABA" w:rsidP="00697AB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3-2</w:t>
      </w:r>
      <w:r w:rsidRPr="00364E60">
        <w:rPr>
          <w:rFonts w:ascii="宋体" w:hAnsi="宋体" w:hint="eastAsia"/>
          <w:bCs/>
          <w:szCs w:val="21"/>
        </w:rPr>
        <w:t>：具有良好的科学文化素养，掌握科学</w:t>
      </w:r>
      <w:r>
        <w:rPr>
          <w:rFonts w:ascii="宋体" w:hAnsi="宋体" w:hint="eastAsia"/>
          <w:bCs/>
          <w:szCs w:val="21"/>
        </w:rPr>
        <w:t>的</w:t>
      </w:r>
      <w:r w:rsidRPr="00364E60">
        <w:rPr>
          <w:rFonts w:ascii="宋体" w:hAnsi="宋体" w:hint="eastAsia"/>
          <w:bCs/>
          <w:szCs w:val="21"/>
        </w:rPr>
        <w:t>方法论；</w:t>
      </w:r>
    </w:p>
    <w:p w:rsidR="00C57ECA" w:rsidRPr="00697ABA" w:rsidRDefault="00697ABA" w:rsidP="00697AB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3-3</w:t>
      </w:r>
      <w:r w:rsidRPr="00364E60">
        <w:rPr>
          <w:rFonts w:ascii="宋体" w:hAnsi="宋体" w:hint="eastAsia"/>
          <w:bCs/>
          <w:szCs w:val="21"/>
        </w:rPr>
        <w:t>：具有健康的体魄和良好的心理素质</w:t>
      </w:r>
      <w:r>
        <w:rPr>
          <w:rFonts w:ascii="宋体" w:hAnsi="宋体" w:hint="eastAsia"/>
          <w:bCs/>
          <w:szCs w:val="21"/>
        </w:rPr>
        <w:t>。</w:t>
      </w:r>
    </w:p>
    <w:p w:rsidR="004C075F" w:rsidRDefault="004C075F" w:rsidP="004C075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</w:t>
      </w:r>
      <w:r w:rsidRPr="003763CA">
        <w:rPr>
          <w:rFonts w:ascii="黑体" w:eastAsia="黑体" w:hint="eastAsia"/>
          <w:bCs/>
          <w:sz w:val="24"/>
        </w:rPr>
        <w:t>干学科</w:t>
      </w:r>
    </w:p>
    <w:p w:rsidR="004C075F" w:rsidRDefault="003763CA" w:rsidP="004C075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hAnsi="宋体" w:hint="eastAsia"/>
          <w:bCs/>
          <w:szCs w:val="21"/>
        </w:rPr>
        <w:t>无机化学，有机化学，分析化学，物理化学</w:t>
      </w:r>
      <w:r w:rsidR="00697ABA">
        <w:rPr>
          <w:rFonts w:hAnsi="宋体" w:hint="eastAsia"/>
          <w:bCs/>
          <w:szCs w:val="21"/>
        </w:rPr>
        <w:t>，高分子化学与物理</w:t>
      </w:r>
      <w:r w:rsidR="00127269">
        <w:rPr>
          <w:rFonts w:hAnsi="宋体" w:hint="eastAsia"/>
          <w:bCs/>
          <w:szCs w:val="21"/>
        </w:rPr>
        <w:t>。</w:t>
      </w:r>
    </w:p>
    <w:p w:rsidR="004C075F" w:rsidRDefault="004C075F" w:rsidP="004C075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4C075F" w:rsidRDefault="004C075F" w:rsidP="004C075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</w:t>
      </w:r>
      <w:r w:rsidR="00127269"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。</w:t>
      </w:r>
    </w:p>
    <w:p w:rsidR="00C57ECA" w:rsidRDefault="004C075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</w:t>
      </w:r>
      <w:r w:rsidR="009823D4">
        <w:rPr>
          <w:rFonts w:ascii="黑体" w:eastAsia="黑体" w:hint="eastAsia"/>
          <w:bCs/>
          <w:sz w:val="24"/>
        </w:rPr>
        <w:t>、核心课程与主要实践性教学环节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 w:rsidR="00697ABA" w:rsidRPr="00041D69">
        <w:rPr>
          <w:rFonts w:ascii="宋体" w:hAnsi="宋体" w:hint="eastAsia"/>
          <w:bCs/>
          <w:szCs w:val="21"/>
        </w:rPr>
        <w:t>无机化学、有机化学、分析化学、仪器分析、物理化学、结构化学、</w:t>
      </w:r>
      <w:r w:rsidR="006A1AC9">
        <w:rPr>
          <w:rFonts w:hAnsi="宋体" w:hint="eastAsia"/>
          <w:bCs/>
          <w:szCs w:val="21"/>
        </w:rPr>
        <w:t>高分子化学、高分子物理、高分子成型加工原理、</w:t>
      </w:r>
      <w:r w:rsidR="00127269">
        <w:rPr>
          <w:rFonts w:hAnsi="宋体" w:hint="eastAsia"/>
          <w:bCs/>
          <w:szCs w:val="21"/>
        </w:rPr>
        <w:t>高分子材料与工程研究法</w:t>
      </w:r>
      <w:r>
        <w:rPr>
          <w:rFonts w:ascii="宋体" w:hAnsi="宋体" w:hint="eastAsia"/>
          <w:bCs/>
          <w:szCs w:val="21"/>
        </w:rPr>
        <w:t>。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</w:t>
      </w:r>
      <w:r w:rsidR="00697ABA">
        <w:rPr>
          <w:rFonts w:ascii="宋体" w:hAnsi="宋体" w:hint="eastAsia"/>
          <w:bCs/>
          <w:szCs w:val="21"/>
        </w:rPr>
        <w:t>无机化学实验</w:t>
      </w:r>
      <w:r w:rsidR="00697ABA" w:rsidRPr="00041D69">
        <w:rPr>
          <w:rFonts w:ascii="宋体" w:hAnsi="宋体" w:hint="eastAsia"/>
          <w:bCs/>
          <w:szCs w:val="21"/>
        </w:rPr>
        <w:t>、</w:t>
      </w:r>
      <w:r w:rsidR="00697ABA">
        <w:rPr>
          <w:rFonts w:ascii="宋体" w:hAnsi="宋体" w:hint="eastAsia"/>
          <w:bCs/>
          <w:szCs w:val="21"/>
        </w:rPr>
        <w:t>有机化学实验</w:t>
      </w:r>
      <w:r w:rsidR="00697ABA" w:rsidRPr="00041D69">
        <w:rPr>
          <w:rFonts w:ascii="宋体" w:hAnsi="宋体" w:hint="eastAsia"/>
          <w:bCs/>
          <w:szCs w:val="21"/>
        </w:rPr>
        <w:t>、</w:t>
      </w:r>
      <w:r w:rsidR="00697ABA">
        <w:rPr>
          <w:rFonts w:ascii="宋体" w:hAnsi="宋体" w:hint="eastAsia"/>
          <w:bCs/>
          <w:szCs w:val="21"/>
        </w:rPr>
        <w:t>分析化学实验</w:t>
      </w:r>
      <w:r w:rsidR="00697ABA" w:rsidRPr="00041D69">
        <w:rPr>
          <w:rFonts w:ascii="宋体" w:hAnsi="宋体" w:hint="eastAsia"/>
          <w:bCs/>
          <w:szCs w:val="21"/>
        </w:rPr>
        <w:t>、</w:t>
      </w:r>
      <w:r w:rsidR="00697ABA">
        <w:rPr>
          <w:rFonts w:ascii="宋体" w:hAnsi="宋体" w:hint="eastAsia"/>
          <w:bCs/>
          <w:szCs w:val="21"/>
        </w:rPr>
        <w:t>物理化学实验、</w:t>
      </w:r>
      <w:r w:rsidR="00127269">
        <w:rPr>
          <w:rFonts w:ascii="宋体" w:hAnsi="宋体" w:hint="eastAsia"/>
          <w:bCs/>
          <w:szCs w:val="21"/>
        </w:rPr>
        <w:t>高分子化学实验、高分子物理实验、高分子成型加工实验、毕业设计</w:t>
      </w:r>
      <w:r>
        <w:rPr>
          <w:rFonts w:ascii="宋体" w:hAnsi="宋体" w:hint="eastAsia"/>
          <w:bCs/>
          <w:szCs w:val="21"/>
        </w:rPr>
        <w:t>。</w:t>
      </w:r>
    </w:p>
    <w:p w:rsidR="00C57ECA" w:rsidRDefault="00043A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9823D4">
        <w:rPr>
          <w:rFonts w:ascii="黑体" w:eastAsia="黑体" w:hint="eastAsia"/>
          <w:bCs/>
          <w:sz w:val="24"/>
        </w:rPr>
        <w:t>、授予学位</w:t>
      </w:r>
    </w:p>
    <w:p w:rsidR="004C30B4" w:rsidRDefault="00127269" w:rsidP="004C30B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工</w:t>
      </w:r>
      <w:r w:rsidR="009823D4">
        <w:rPr>
          <w:rFonts w:ascii="宋体" w:hAnsi="宋体" w:hint="eastAsia"/>
          <w:bCs/>
          <w:szCs w:val="21"/>
        </w:rPr>
        <w:t>学学士。</w:t>
      </w:r>
    </w:p>
    <w:p w:rsidR="00C57ECA" w:rsidRDefault="006615C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  <w:r w:rsidR="00043A4E">
        <w:rPr>
          <w:rFonts w:ascii="黑体" w:eastAsia="黑体" w:hint="eastAsia"/>
          <w:bCs/>
          <w:sz w:val="24"/>
        </w:rPr>
        <w:lastRenderedPageBreak/>
        <w:t>八</w:t>
      </w:r>
      <w:r w:rsidR="009823D4">
        <w:rPr>
          <w:rFonts w:ascii="黑体" w:eastAsia="黑体" w:hint="eastAsia"/>
          <w:bCs/>
          <w:sz w:val="24"/>
        </w:rPr>
        <w:t>、毕业学分</w:t>
      </w:r>
      <w:r w:rsidR="004D04FB">
        <w:rPr>
          <w:rFonts w:ascii="黑体" w:eastAsia="黑体" w:hint="eastAsia"/>
          <w:bCs/>
          <w:sz w:val="24"/>
        </w:rPr>
        <w:t>要求</w:t>
      </w:r>
    </w:p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B326E6" w:rsidRPr="00F2041E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326E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B326E6" w:rsidRPr="00F2041E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9475E4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9475E4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326E6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 w:rsidR="00690BBF"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202425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E85C98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BB6163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202425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922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0E4C3D" w:rsidRPr="00F2041E" w:rsidTr="00386FA0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E437FA"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B326E6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815CFA" w:rsidP="00444FB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444FB2"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4C14E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3A1963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F2041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CD4FF4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4C14E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629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444FB2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C7A7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F13C5E" w:rsidP="007B439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C7A7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5E0BF6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C7A7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5E0BF6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C7A7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559</w:t>
            </w:r>
            <w:r w:rsidRPr="00FC7A7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/3周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444FB2" w:rsidP="005E0BF6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</w:t>
            </w:r>
            <w:r w:rsidR="005E0BF6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5E0BF6" w:rsidP="00D07F81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610/3周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6C14D7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6C14D7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CD4FF4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5C3447" w:rsidP="00CD4FF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CD4FF4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4</w:t>
            </w:r>
            <w:r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CD4FF4" w:rsidP="005C3447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6C14D7" w:rsidP="00CD4FF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170</w:t>
            </w:r>
            <w:r w:rsidR="005C3447"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</w:t>
            </w:r>
            <w:r w:rsidR="00CD4FF4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14</w:t>
            </w:r>
            <w:r w:rsidR="005C3447"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815CFA" w:rsidP="005D598F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5D598F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FB71E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5C3447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D07F8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6C14D7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D07F8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512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444FB2" w:rsidP="00444FB2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4C14E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5E0BF6" w:rsidP="00202425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D07F81" w:rsidP="005E0BF6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11</w:t>
            </w:r>
            <w:r w:rsidR="005E0BF6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39</w:t>
            </w:r>
            <w:r w:rsidR="00FB71E2"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</w:t>
            </w: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18</w:t>
            </w:r>
            <w:r w:rsidR="00FB71E2"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763E3B" w:rsidRDefault="00CD4FF4" w:rsidP="005E0BF6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63E3B">
              <w:rPr>
                <w:rFonts w:ascii="宋体" w:hAnsi="宋体"/>
                <w:bCs/>
                <w:sz w:val="18"/>
                <w:szCs w:val="18"/>
              </w:rPr>
              <w:t>15</w:t>
            </w:r>
            <w:r w:rsidR="005E0BF6" w:rsidRPr="00763E3B"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C7A7E" w:rsidRDefault="00D07F81" w:rsidP="00D07F81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</w:t>
            </w:r>
            <w:r w:rsidR="005E0BF6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843</w:t>
            </w:r>
            <w:r w:rsidR="00FB71E2"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</w:t>
            </w:r>
            <w:r w:rsidR="005E0BF6" w:rsidRPr="00FC7A7E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21</w:t>
            </w:r>
            <w:r w:rsidR="00FB71E2" w:rsidRPr="00FC7A7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763E3B" w:rsidRDefault="00763E3B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63E3B">
              <w:rPr>
                <w:rFonts w:ascii="宋体" w:hAnsi="宋体" w:hint="eastAsia"/>
                <w:bCs/>
                <w:sz w:val="18"/>
                <w:szCs w:val="18"/>
              </w:rPr>
              <w:t>154</w:t>
            </w:r>
          </w:p>
        </w:tc>
      </w:tr>
    </w:tbl>
    <w:p w:rsidR="00072EC6" w:rsidRDefault="00072EC6" w:rsidP="00E85C98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2" w:type="dxa"/>
        <w:jc w:val="center"/>
        <w:tblLook w:val="04A0"/>
      </w:tblPr>
      <w:tblGrid>
        <w:gridCol w:w="5767"/>
        <w:gridCol w:w="1394"/>
        <w:gridCol w:w="1911"/>
      </w:tblGrid>
      <w:tr w:rsidR="00072EC6" w:rsidRPr="009A657A" w:rsidTr="00E85C98">
        <w:trPr>
          <w:trHeight w:val="510"/>
          <w:tblHeader/>
          <w:jc w:val="center"/>
        </w:trPr>
        <w:tc>
          <w:tcPr>
            <w:tcW w:w="5767" w:type="dxa"/>
            <w:vAlign w:val="center"/>
          </w:tcPr>
          <w:p w:rsidR="00072EC6" w:rsidRPr="009A657A" w:rsidRDefault="00027755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  <w:r w:rsidR="00072EC6"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394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1911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选修课程学分占总学分比例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1394" w:type="dxa"/>
            <w:vAlign w:val="center"/>
          </w:tcPr>
          <w:p w:rsidR="00072EC6" w:rsidRPr="00FB649B" w:rsidRDefault="00CD4FF4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47</w:t>
            </w:r>
          </w:p>
        </w:tc>
        <w:tc>
          <w:tcPr>
            <w:tcW w:w="1911" w:type="dxa"/>
            <w:vAlign w:val="center"/>
          </w:tcPr>
          <w:p w:rsidR="00072EC6" w:rsidRPr="00FB649B" w:rsidRDefault="003A1963" w:rsidP="0053544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CD4FF4"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3C3CA2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环节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占总学分比例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文科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0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、理工医科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394" w:type="dxa"/>
            <w:vAlign w:val="center"/>
          </w:tcPr>
          <w:p w:rsidR="00072EC6" w:rsidRPr="00FB649B" w:rsidRDefault="00444FB2" w:rsidP="00D07F8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 w:rsidR="00D07F81"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911" w:type="dxa"/>
            <w:vAlign w:val="center"/>
          </w:tcPr>
          <w:p w:rsidR="00072EC6" w:rsidRPr="00FB649B" w:rsidRDefault="004F52BD" w:rsidP="0053544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CD4FF4">
              <w:rPr>
                <w:rFonts w:ascii="宋体" w:hAnsi="宋体"/>
                <w:bCs/>
                <w:sz w:val="18"/>
                <w:szCs w:val="18"/>
              </w:rPr>
              <w:t>9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9072" w:type="dxa"/>
            <w:gridSpan w:val="3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参加</w:t>
            </w:r>
            <w:r w:rsidR="00027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工程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专业认证专业</w:t>
            </w: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填写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数学与自然科学类课程学分(≥15%)</w:t>
            </w:r>
          </w:p>
        </w:tc>
        <w:tc>
          <w:tcPr>
            <w:tcW w:w="1394" w:type="dxa"/>
            <w:vAlign w:val="center"/>
          </w:tcPr>
          <w:p w:rsidR="00072EC6" w:rsidRPr="00432986" w:rsidRDefault="008759DF" w:rsidP="007B439E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 w:rsidR="00B90806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11" w:type="dxa"/>
            <w:vAlign w:val="center"/>
          </w:tcPr>
          <w:p w:rsidR="00072EC6" w:rsidRPr="00432986" w:rsidRDefault="008759DF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16</w:t>
            </w:r>
            <w:r w:rsidR="00072EC6" w:rsidRPr="00432986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工程基础类课程、专业基础类课程与专业类课程学分(≥30%)</w:t>
            </w:r>
          </w:p>
        </w:tc>
        <w:tc>
          <w:tcPr>
            <w:tcW w:w="1394" w:type="dxa"/>
            <w:vAlign w:val="center"/>
          </w:tcPr>
          <w:p w:rsidR="00072EC6" w:rsidRPr="00432986" w:rsidRDefault="008759DF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6</w:t>
            </w:r>
            <w:r w:rsidR="00B90806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11" w:type="dxa"/>
            <w:vAlign w:val="center"/>
          </w:tcPr>
          <w:p w:rsidR="00072EC6" w:rsidRPr="00432986" w:rsidRDefault="008759DF" w:rsidP="00E85C9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40</w:t>
            </w:r>
            <w:r w:rsidR="00072EC6" w:rsidRPr="00432986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072EC6" w:rsidRPr="00460AB8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工程实践与毕业设计（论文）学分(≥20%)</w:t>
            </w:r>
          </w:p>
        </w:tc>
        <w:tc>
          <w:tcPr>
            <w:tcW w:w="1394" w:type="dxa"/>
            <w:vAlign w:val="center"/>
          </w:tcPr>
          <w:p w:rsidR="00072EC6" w:rsidRPr="00460AB8" w:rsidRDefault="00CD4FF4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11" w:type="dxa"/>
            <w:vAlign w:val="center"/>
          </w:tcPr>
          <w:p w:rsidR="00072EC6" w:rsidRPr="00460AB8" w:rsidRDefault="00CD4FF4" w:rsidP="00E85C9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21</w:t>
            </w:r>
            <w:r w:rsidR="00072EC6" w:rsidRPr="00460AB8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072EC6" w:rsidRPr="00602B11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人文社会科学类通识教育课程学分(≥15%)</w:t>
            </w:r>
          </w:p>
        </w:tc>
        <w:tc>
          <w:tcPr>
            <w:tcW w:w="1394" w:type="dxa"/>
            <w:vAlign w:val="center"/>
          </w:tcPr>
          <w:p w:rsidR="00072EC6" w:rsidRPr="00602B11" w:rsidRDefault="008759DF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911" w:type="dxa"/>
            <w:vAlign w:val="center"/>
          </w:tcPr>
          <w:p w:rsidR="00072EC6" w:rsidRPr="00602B11" w:rsidRDefault="008759DF" w:rsidP="00E85C9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23</w:t>
            </w:r>
            <w:r w:rsidR="00072EC6" w:rsidRPr="00602B11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4D04FB" w:rsidRP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 w:rsidR="009A34FE">
        <w:rPr>
          <w:rFonts w:ascii="宋体" w:hAnsi="宋体" w:hint="eastAsia"/>
          <w:bCs/>
          <w:szCs w:val="21"/>
        </w:rPr>
        <w:t>要求</w:t>
      </w:r>
      <w:r>
        <w:rPr>
          <w:rFonts w:ascii="宋体" w:hAnsi="宋体" w:hint="eastAsia"/>
          <w:bCs/>
          <w:szCs w:val="21"/>
        </w:rPr>
        <w:t>执行。</w:t>
      </w:r>
    </w:p>
    <w:p w:rsidR="004D318F" w:rsidRDefault="004D318F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</w:t>
      </w:r>
      <w:r w:rsidR="00E6742B">
        <w:rPr>
          <w:rFonts w:ascii="黑体" w:eastAsia="黑体" w:hint="eastAsia"/>
          <w:bCs/>
          <w:sz w:val="24"/>
        </w:rPr>
        <w:t>（</w:t>
      </w:r>
      <w:r w:rsidR="00E437FA">
        <w:rPr>
          <w:rFonts w:ascii="黑体" w:eastAsia="黑体"/>
          <w:bCs/>
          <w:sz w:val="24"/>
        </w:rPr>
        <w:t>58</w:t>
      </w:r>
      <w:r w:rsidR="00E6742B">
        <w:rPr>
          <w:rFonts w:ascii="黑体" w:eastAsia="黑体" w:hint="eastAsia"/>
          <w:bCs/>
          <w:sz w:val="24"/>
        </w:rPr>
        <w:t>学分）</w:t>
      </w:r>
    </w:p>
    <w:p w:rsidR="00E6742B" w:rsidRPr="00E6742B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proofErr w:type="gramStart"/>
      <w:r>
        <w:rPr>
          <w:rFonts w:ascii="黑体" w:eastAsia="黑体" w:hint="eastAsia"/>
          <w:bCs/>
          <w:sz w:val="24"/>
        </w:rPr>
        <w:t>通识通修课</w:t>
      </w:r>
      <w:proofErr w:type="gramEnd"/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3D555B">
        <w:rPr>
          <w:rFonts w:ascii="黑体" w:eastAsia="黑体"/>
          <w:bCs/>
          <w:sz w:val="24"/>
        </w:rPr>
        <w:t>48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766A79">
        <w:rPr>
          <w:rFonts w:ascii="黑体" w:eastAsia="黑体"/>
          <w:bCs/>
          <w:sz w:val="24"/>
        </w:rPr>
        <w:t>1</w:t>
      </w:r>
      <w:r w:rsidR="003D555B">
        <w:rPr>
          <w:rFonts w:ascii="黑体" w:eastAsia="黑体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D2165D" w:rsidRPr="007B439E" w:rsidTr="00C2319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7B439E" w:rsidRDefault="00A33B64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D2165D" w:rsidRPr="007B439E" w:rsidRDefault="00BC0E86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D2165D" w:rsidRPr="007B439E" w:rsidRDefault="00A33B64" w:rsidP="00C23197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D2165D" w:rsidRPr="007B439E" w:rsidTr="00C2319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7B439E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D2165D" w:rsidRPr="007B439E" w:rsidRDefault="00D2165D" w:rsidP="00C2319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2165D" w:rsidRPr="007B439E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D2165D" w:rsidRPr="007B439E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D2165D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D2165D" w:rsidRPr="007B439E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思想道德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修养与法律基础</w:t>
            </w:r>
          </w:p>
          <w:p w:rsidR="00D2165D" w:rsidRPr="007B439E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D2165D" w:rsidRPr="007B439E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D2165D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D2165D" w:rsidRPr="007B439E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近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现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代史纲要</w:t>
            </w:r>
          </w:p>
          <w:p w:rsidR="00D2165D" w:rsidRPr="007B439E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D2165D" w:rsidRPr="007B439E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D2165D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4535" w:type="dxa"/>
            <w:vAlign w:val="center"/>
          </w:tcPr>
          <w:p w:rsidR="00D2165D" w:rsidRPr="007B439E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主义基本原理</w:t>
            </w:r>
          </w:p>
          <w:p w:rsidR="00D2165D" w:rsidRPr="007B439E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D2165D" w:rsidRPr="007B439E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165D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4535" w:type="dxa"/>
            <w:vAlign w:val="center"/>
          </w:tcPr>
          <w:p w:rsidR="00035F00" w:rsidRPr="007B439E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毛泽东思想与中国特色社会主义理论概论</w:t>
            </w:r>
          </w:p>
          <w:p w:rsidR="00D2165D" w:rsidRPr="007B439E" w:rsidRDefault="00035F00" w:rsidP="00231F6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D2165D" w:rsidRPr="007B439E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165D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005</w:t>
            </w:r>
          </w:p>
        </w:tc>
        <w:tc>
          <w:tcPr>
            <w:tcW w:w="4535" w:type="dxa"/>
            <w:vAlign w:val="center"/>
          </w:tcPr>
          <w:p w:rsidR="00D2165D" w:rsidRPr="007B439E" w:rsidRDefault="00D2165D" w:rsidP="00231F6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形势与政策</w:t>
            </w:r>
          </w:p>
          <w:p w:rsidR="00D2165D" w:rsidRPr="007B439E" w:rsidRDefault="00D2165D" w:rsidP="00231F6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766A79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-8</w:t>
            </w:r>
          </w:p>
        </w:tc>
      </w:tr>
      <w:tr w:rsidR="00D2165D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006</w:t>
            </w:r>
          </w:p>
        </w:tc>
        <w:tc>
          <w:tcPr>
            <w:tcW w:w="4535" w:type="dxa"/>
            <w:vAlign w:val="center"/>
          </w:tcPr>
          <w:p w:rsidR="00035F00" w:rsidRPr="007B439E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思想政治理论课社会实践</w:t>
            </w:r>
          </w:p>
          <w:p w:rsidR="00D2165D" w:rsidRPr="007B439E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7B439E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D2165D" w:rsidRPr="007B439E" w:rsidRDefault="00766A79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A519F1" w:rsidRPr="007B439E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-2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A519F1" w:rsidRPr="007B439E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2" w:name="OLE_LINK18"/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</w:t>
            </w:r>
            <w:bookmarkEnd w:id="2"/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A519F1" w:rsidRPr="007B439E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大学体育2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A519F1" w:rsidRPr="007B439E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大学体育3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A519F1" w:rsidRPr="007B439E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大学体育4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A519F1" w:rsidRPr="007B439E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大学英语1</w:t>
            </w:r>
          </w:p>
          <w:p w:rsidR="00A519F1" w:rsidRPr="007B439E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202425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519F1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02425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7B439E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32GEC002</w:t>
            </w:r>
          </w:p>
        </w:tc>
        <w:tc>
          <w:tcPr>
            <w:tcW w:w="4535" w:type="dxa"/>
            <w:vAlign w:val="center"/>
          </w:tcPr>
          <w:p w:rsidR="00202425" w:rsidRPr="007B439E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大学英语2</w:t>
            </w:r>
          </w:p>
          <w:p w:rsidR="00202425" w:rsidRPr="007B439E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202425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7B439E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32GEC003</w:t>
            </w:r>
          </w:p>
        </w:tc>
        <w:tc>
          <w:tcPr>
            <w:tcW w:w="4535" w:type="dxa"/>
            <w:vAlign w:val="center"/>
          </w:tcPr>
          <w:p w:rsidR="00202425" w:rsidRPr="007B439E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大学英语3</w:t>
            </w:r>
          </w:p>
          <w:p w:rsidR="00202425" w:rsidRPr="007B439E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2425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7B439E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32GEC004</w:t>
            </w:r>
          </w:p>
        </w:tc>
        <w:tc>
          <w:tcPr>
            <w:tcW w:w="4535" w:type="dxa"/>
            <w:vAlign w:val="center"/>
          </w:tcPr>
          <w:p w:rsidR="00202425" w:rsidRPr="007B439E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大学英语4</w:t>
            </w:r>
          </w:p>
          <w:p w:rsidR="00202425" w:rsidRPr="007B439E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02425" w:rsidRPr="007B439E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C32988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C32988" w:rsidRPr="0003129B" w:rsidRDefault="00C32988" w:rsidP="00CF32B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34GEC00003</w:t>
            </w:r>
          </w:p>
        </w:tc>
        <w:tc>
          <w:tcPr>
            <w:tcW w:w="4535" w:type="dxa"/>
            <w:vAlign w:val="center"/>
          </w:tcPr>
          <w:p w:rsidR="00C32988" w:rsidRPr="007B439E" w:rsidRDefault="00C32988" w:rsidP="00A519F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3" w:name="OLE_LINK13"/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大学计算机</w:t>
            </w:r>
            <w:bookmarkEnd w:id="3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</w:p>
          <w:p w:rsidR="00C32988" w:rsidRPr="007B439E" w:rsidRDefault="00C32988" w:rsidP="00A519F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Computer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C32988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C32988" w:rsidRPr="0003129B" w:rsidRDefault="00C32988" w:rsidP="00CF3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34GEC00011</w:t>
            </w:r>
          </w:p>
        </w:tc>
        <w:tc>
          <w:tcPr>
            <w:tcW w:w="4535" w:type="dxa"/>
            <w:vAlign w:val="center"/>
          </w:tcPr>
          <w:p w:rsidR="00C32988" w:rsidRPr="0003129B" w:rsidRDefault="00C32988" w:rsidP="002E114B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</w:t>
            </w:r>
          </w:p>
          <w:p w:rsidR="00C32988" w:rsidRPr="007B439E" w:rsidRDefault="00C32988" w:rsidP="002E114B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C32988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C32988" w:rsidRPr="0003129B" w:rsidRDefault="00C32988" w:rsidP="00CF3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34GEC00012</w:t>
            </w:r>
          </w:p>
        </w:tc>
        <w:tc>
          <w:tcPr>
            <w:tcW w:w="4535" w:type="dxa"/>
            <w:vAlign w:val="center"/>
          </w:tcPr>
          <w:p w:rsidR="00C32988" w:rsidRPr="0003129B" w:rsidRDefault="00C32988" w:rsidP="002E114B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语言程序设计实验</w:t>
            </w:r>
          </w:p>
          <w:p w:rsidR="00C32988" w:rsidRPr="007B439E" w:rsidRDefault="00C32988" w:rsidP="002E114B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 Experiment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32988" w:rsidRPr="007B439E" w:rsidRDefault="00C32988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92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001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/91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大学语文</w:t>
            </w:r>
          </w:p>
          <w:p w:rsidR="00A519F1" w:rsidRPr="007B439E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Colleg</w:t>
            </w:r>
            <w:r w:rsidR="002E11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e Chinese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 w:rsidR="00327184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9A1F1F" w:rsidRPr="007B439E" w:rsidRDefault="009A1F1F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大学生职业生涯规划</w:t>
            </w:r>
          </w:p>
          <w:p w:rsidR="00A519F1" w:rsidRPr="007B439E" w:rsidRDefault="009A1F1F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Career Planning 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of</w:t>
            </w:r>
            <w:r w:rsid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University</w:t>
            </w:r>
            <w:r w:rsid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 w:rsidR="00327184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="00AD5D0E"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创业基础</w:t>
            </w:r>
          </w:p>
          <w:p w:rsidR="00A519F1" w:rsidRPr="007B439E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 w:rsidR="00327184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RY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艺术导论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RY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美术鉴赏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RY3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书法鉴赏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RY4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舞蹈鉴赏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RY5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RY6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戏曲鉴赏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RY7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音乐鉴赏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73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0E73F1" w:rsidRPr="007B439E" w:rsidRDefault="000E73F1" w:rsidP="000E7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  <w:r w:rsidR="00AD5D0E"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RY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影视鉴赏</w:t>
            </w:r>
          </w:p>
          <w:p w:rsidR="000E73F1" w:rsidRPr="007B439E" w:rsidRDefault="000E73F1" w:rsidP="000E73F1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B439E">
              <w:rPr>
                <w:rFonts w:ascii="宋体" w:hAnsi="宋体"/>
                <w:color w:val="000000" w:themeColor="text1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3F1" w:rsidRPr="007B439E" w:rsidRDefault="000E73F1" w:rsidP="000E73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519F1" w:rsidRPr="007B439E" w:rsidTr="00341E96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7B439E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A519F1" w:rsidRPr="007B439E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519F1" w:rsidRPr="007B439E" w:rsidRDefault="003409C7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922</w:t>
            </w:r>
          </w:p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/4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519F1" w:rsidRPr="007B439E" w:rsidRDefault="00202425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567" w:type="dxa"/>
            <w:vAlign w:val="center"/>
          </w:tcPr>
          <w:p w:rsidR="00A519F1" w:rsidRPr="007B439E" w:rsidRDefault="00202425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72</w:t>
            </w:r>
          </w:p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/4</w:t>
            </w: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519F1" w:rsidRPr="007B439E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E6742B" w:rsidRPr="00435C46" w:rsidRDefault="00530667" w:rsidP="00435C4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</w:t>
      </w:r>
      <w:proofErr w:type="gramStart"/>
      <w:r>
        <w:rPr>
          <w:rFonts w:ascii="黑体" w:eastAsia="黑体" w:hint="eastAsia"/>
          <w:bCs/>
          <w:sz w:val="24"/>
        </w:rPr>
        <w:t>通识通选课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 w:rsidR="00202425">
        <w:rPr>
          <w:rFonts w:ascii="黑体" w:eastAsia="黑体"/>
          <w:bCs/>
          <w:sz w:val="24"/>
        </w:rPr>
        <w:t>1</w:t>
      </w:r>
      <w:r w:rsidR="00E437FA">
        <w:rPr>
          <w:rFonts w:ascii="黑体" w:eastAsia="黑体"/>
          <w:bCs/>
          <w:sz w:val="24"/>
        </w:rPr>
        <w:t>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530667" w:rsidTr="006458B1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课程清单</w:t>
            </w:r>
          </w:p>
        </w:tc>
        <w:tc>
          <w:tcPr>
            <w:tcW w:w="7092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841C5">
              <w:rPr>
                <w:rFonts w:ascii="宋体" w:hAnsi="宋体" w:hint="eastAsia"/>
                <w:sz w:val="18"/>
              </w:rPr>
              <w:t>详见《河北大学通识教育</w:t>
            </w:r>
            <w:r>
              <w:rPr>
                <w:rFonts w:ascii="宋体" w:hAnsi="宋体" w:hint="eastAsia"/>
                <w:sz w:val="18"/>
              </w:rPr>
              <w:t>课程（通识通选课）</w:t>
            </w:r>
            <w:r w:rsidRPr="000841C5">
              <w:rPr>
                <w:rFonts w:ascii="宋体" w:hAnsi="宋体" w:hint="eastAsia"/>
                <w:sz w:val="18"/>
              </w:rPr>
              <w:t>一览表》</w:t>
            </w:r>
            <w:r>
              <w:rPr>
                <w:rFonts w:ascii="宋体" w:hAnsi="宋体" w:hint="eastAsia"/>
                <w:sz w:val="18"/>
              </w:rPr>
              <w:t>。</w:t>
            </w:r>
          </w:p>
        </w:tc>
      </w:tr>
      <w:tr w:rsidR="00530667" w:rsidTr="007058EE">
        <w:trPr>
          <w:trHeight w:val="567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C677E" w:rsidRDefault="002C677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</w:t>
            </w:r>
            <w:r w:rsidR="00E25FFF">
              <w:rPr>
                <w:rFonts w:ascii="宋体" w:hAnsi="宋体" w:hint="eastAsia"/>
                <w:sz w:val="18"/>
              </w:rPr>
              <w:t>；</w:t>
            </w:r>
          </w:p>
          <w:p w:rsidR="00E25FFF" w:rsidRPr="002C677E" w:rsidRDefault="007058E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 w:rsidR="00E25FFF">
              <w:rPr>
                <w:rFonts w:ascii="宋体" w:hAnsi="宋体"/>
                <w:sz w:val="18"/>
              </w:rPr>
              <w:t>.</w:t>
            </w:r>
            <w:r w:rsidR="00E25FFF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="00E25FFF">
              <w:rPr>
                <w:rFonts w:ascii="宋体" w:hAnsi="宋体"/>
                <w:sz w:val="18"/>
              </w:rPr>
              <w:t>W</w:t>
            </w:r>
            <w:r w:rsidR="00E25FFF">
              <w:rPr>
                <w:rFonts w:ascii="宋体" w:hAnsi="宋体" w:hint="eastAsia"/>
                <w:sz w:val="18"/>
              </w:rPr>
              <w:t>课程）。</w:t>
            </w:r>
            <w:r w:rsidR="00EB7956">
              <w:rPr>
                <w:rFonts w:ascii="宋体" w:hAnsi="宋体" w:hint="eastAsia"/>
                <w:sz w:val="18"/>
              </w:rPr>
              <w:t>通识教育网络课程采用“学分认定”方式计入</w:t>
            </w:r>
            <w:proofErr w:type="gramStart"/>
            <w:r w:rsidR="00EB7956">
              <w:rPr>
                <w:rFonts w:ascii="宋体" w:hAnsi="宋体" w:hint="eastAsia"/>
                <w:sz w:val="18"/>
              </w:rPr>
              <w:t>通识通选</w:t>
            </w:r>
            <w:proofErr w:type="gramEnd"/>
            <w:r w:rsidR="00EB7956">
              <w:rPr>
                <w:rFonts w:ascii="宋体" w:hAnsi="宋体" w:hint="eastAsia"/>
                <w:sz w:val="18"/>
              </w:rPr>
              <w:t>课程，最高计入4学分。</w:t>
            </w:r>
          </w:p>
        </w:tc>
      </w:tr>
      <w:tr w:rsidR="00530667" w:rsidTr="00D2165D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30667" w:rsidRPr="0027281D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</w:t>
            </w:r>
            <w:bookmarkStart w:id="4" w:name="_GoBack"/>
            <w:bookmarkEnd w:id="4"/>
            <w:r>
              <w:rPr>
                <w:rFonts w:ascii="宋体" w:hAnsi="宋体" w:hint="eastAsia"/>
                <w:sz w:val="18"/>
              </w:rPr>
              <w:t>专业认证要</w:t>
            </w:r>
            <w:r w:rsidRPr="00432986">
              <w:rPr>
                <w:rFonts w:ascii="宋体" w:hAnsi="宋体" w:hint="eastAsia"/>
                <w:sz w:val="18"/>
              </w:rPr>
              <w:t>求，</w:t>
            </w:r>
            <w:r w:rsidR="00EB7956" w:rsidRPr="00432986">
              <w:rPr>
                <w:rFonts w:ascii="宋体" w:hAnsi="宋体" w:hint="eastAsia"/>
                <w:color w:val="000000" w:themeColor="text1"/>
                <w:sz w:val="18"/>
              </w:rPr>
              <w:t>建议修读人文科学与艺术类和社会与行为科学类课程不少于4分</w:t>
            </w:r>
            <w:r w:rsidRPr="00432986">
              <w:rPr>
                <w:rFonts w:ascii="宋体" w:hAnsi="宋体" w:hint="eastAsia"/>
                <w:color w:val="000000" w:themeColor="text1"/>
                <w:sz w:val="18"/>
              </w:rPr>
              <w:t>。</w:t>
            </w: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B16C4D">
        <w:rPr>
          <w:rFonts w:ascii="黑体" w:eastAsia="黑体"/>
          <w:bCs/>
          <w:sz w:val="24"/>
        </w:rPr>
        <w:t>5</w:t>
      </w:r>
      <w:r w:rsidR="00444FB2">
        <w:rPr>
          <w:rFonts w:ascii="黑体" w:eastAsia="黑体"/>
          <w:bCs/>
          <w:sz w:val="24"/>
        </w:rPr>
        <w:t>4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B16C4D">
        <w:rPr>
          <w:rFonts w:ascii="黑体" w:eastAsia="黑体"/>
          <w:bCs/>
          <w:sz w:val="24"/>
        </w:rPr>
        <w:t>1</w:t>
      </w:r>
      <w:r w:rsidR="00444FB2">
        <w:rPr>
          <w:rFonts w:ascii="黑体" w:eastAsia="黑体"/>
          <w:bCs/>
          <w:sz w:val="24"/>
        </w:rPr>
        <w:t>4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</w:t>
      </w:r>
      <w:r w:rsidRPr="00836A81">
        <w:rPr>
          <w:rFonts w:ascii="黑体" w:eastAsia="黑体" w:hint="eastAsia"/>
          <w:bCs/>
          <w:sz w:val="24"/>
        </w:rPr>
        <w:t>共修读</w:t>
      </w:r>
      <w:r w:rsidR="003A1963">
        <w:rPr>
          <w:rFonts w:ascii="黑体" w:eastAsia="黑体"/>
          <w:bCs/>
          <w:sz w:val="24"/>
        </w:rPr>
        <w:t>3</w:t>
      </w:r>
      <w:r w:rsidR="00444FB2">
        <w:rPr>
          <w:rFonts w:ascii="黑体" w:eastAsia="黑体"/>
          <w:bCs/>
          <w:sz w:val="24"/>
        </w:rPr>
        <w:t>7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3A1963">
        <w:rPr>
          <w:rFonts w:ascii="黑体" w:eastAsia="黑体"/>
          <w:bCs/>
          <w:sz w:val="24"/>
        </w:rPr>
        <w:t>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6C4F9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6C4F9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26894" w:rsidRPr="00880876" w:rsidTr="005377FC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6894" w:rsidRPr="009B2C10" w:rsidRDefault="009B2C10" w:rsidP="009B2C1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11DFC00001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9D173A">
            <w:pPr>
              <w:adjustRightInd w:val="0"/>
              <w:snapToGrid w:val="0"/>
              <w:rPr>
                <w:color w:val="FF0000"/>
                <w:sz w:val="18"/>
                <w:szCs w:val="18"/>
              </w:rPr>
            </w:pPr>
            <w:r w:rsidRPr="00886F30">
              <w:rPr>
                <w:bCs/>
                <w:sz w:val="18"/>
                <w:szCs w:val="18"/>
              </w:rPr>
              <w:t>普通物理</w:t>
            </w:r>
          </w:p>
          <w:p w:rsidR="007F3679" w:rsidRPr="00886F30" w:rsidRDefault="009D173A" w:rsidP="009D173A">
            <w:pPr>
              <w:adjustRightInd w:val="0"/>
              <w:snapToGrid w:val="0"/>
              <w:jc w:val="left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>General Physics</w:t>
            </w:r>
          </w:p>
        </w:tc>
        <w:tc>
          <w:tcPr>
            <w:tcW w:w="567" w:type="dxa"/>
            <w:vAlign w:val="center"/>
          </w:tcPr>
          <w:p w:rsidR="00A26894" w:rsidRPr="00880876" w:rsidRDefault="006C4F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6894" w:rsidRPr="005377FC" w:rsidRDefault="00A26894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26894" w:rsidRPr="005377FC" w:rsidRDefault="00AC46F0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26894" w:rsidRPr="005377FC" w:rsidRDefault="00A26894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26894" w:rsidRPr="005377FC" w:rsidRDefault="00A26894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6894" w:rsidRPr="005377FC" w:rsidRDefault="00A26894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D173A" w:rsidRPr="00880876" w:rsidTr="005377FC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D173A" w:rsidRDefault="009D173A" w:rsidP="00E106B8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 w:rsidR="00E106B8">
              <w:rPr>
                <w:rFonts w:ascii="宋体" w:hAnsi="宋体" w:hint="eastAsia"/>
                <w:sz w:val="18"/>
                <w:szCs w:val="18"/>
              </w:rPr>
              <w:t>DF</w:t>
            </w:r>
            <w:r>
              <w:rPr>
                <w:rFonts w:ascii="宋体" w:hAnsi="宋体"/>
                <w:sz w:val="18"/>
                <w:szCs w:val="18"/>
              </w:rPr>
              <w:t>C00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9B2C10">
            <w:pPr>
              <w:adjustRightInd w:val="0"/>
              <w:snapToGrid w:val="0"/>
              <w:rPr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>大学数学</w:t>
            </w:r>
            <w:r w:rsidRPr="00886F30">
              <w:rPr>
                <w:sz w:val="18"/>
                <w:szCs w:val="18"/>
              </w:rPr>
              <w:t>C</w:t>
            </w:r>
            <w:r w:rsidRPr="00886F30">
              <w:rPr>
                <w:sz w:val="18"/>
                <w:szCs w:val="18"/>
              </w:rPr>
              <w:t>（高等数学</w:t>
            </w:r>
            <w:r w:rsidRPr="00886F30">
              <w:rPr>
                <w:sz w:val="18"/>
                <w:szCs w:val="18"/>
              </w:rPr>
              <w:t>Ⅱ-1</w:t>
            </w:r>
            <w:r w:rsidRPr="00886F30">
              <w:rPr>
                <w:sz w:val="18"/>
                <w:szCs w:val="18"/>
              </w:rPr>
              <w:t>）</w:t>
            </w:r>
          </w:p>
          <w:p w:rsidR="009D173A" w:rsidRPr="00886F30" w:rsidRDefault="009D173A" w:rsidP="009B2C10">
            <w:pPr>
              <w:adjustRightInd w:val="0"/>
              <w:snapToGrid w:val="0"/>
              <w:rPr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>College Mathematics C (Advanced Mathematics Ⅱ-1)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D173A" w:rsidRPr="00880876" w:rsidTr="005377FC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880876" w:rsidRDefault="00891640" w:rsidP="0089164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91640">
              <w:rPr>
                <w:rFonts w:ascii="宋体" w:hAnsi="宋体" w:hint="eastAsia"/>
                <w:sz w:val="18"/>
                <w:szCs w:val="18"/>
              </w:rPr>
              <w:t>11DFC00002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9D173A">
            <w:pPr>
              <w:adjustRightInd w:val="0"/>
              <w:snapToGrid w:val="0"/>
              <w:rPr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>无机化学</w:t>
            </w:r>
            <w:r w:rsidR="00BB12EA" w:rsidRPr="00886F30">
              <w:rPr>
                <w:sz w:val="18"/>
                <w:szCs w:val="18"/>
              </w:rPr>
              <w:fldChar w:fldCharType="begin"/>
            </w:r>
            <w:r w:rsidRPr="00886F30">
              <w:rPr>
                <w:sz w:val="18"/>
                <w:szCs w:val="18"/>
              </w:rPr>
              <w:instrText xml:space="preserve"> = 1 \* ROMAN \* MERGEFORMAT </w:instrText>
            </w:r>
            <w:r w:rsidR="00BB12EA" w:rsidRPr="00886F30">
              <w:rPr>
                <w:sz w:val="18"/>
                <w:szCs w:val="18"/>
              </w:rPr>
              <w:fldChar w:fldCharType="separate"/>
            </w:r>
            <w:r w:rsidRPr="00886F30">
              <w:t>I</w:t>
            </w:r>
            <w:r w:rsidR="00BB12EA" w:rsidRPr="00886F30">
              <w:rPr>
                <w:sz w:val="18"/>
                <w:szCs w:val="18"/>
              </w:rPr>
              <w:fldChar w:fldCharType="end"/>
            </w:r>
            <w:r w:rsidRPr="00886F30">
              <w:rPr>
                <w:sz w:val="18"/>
                <w:szCs w:val="18"/>
              </w:rPr>
              <w:t>（上）</w:t>
            </w:r>
          </w:p>
          <w:p w:rsidR="009D173A" w:rsidRPr="00886F30" w:rsidRDefault="009D173A" w:rsidP="009D173A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 xml:space="preserve">Inorganic Chemistry </w:t>
            </w:r>
            <w:r w:rsidR="00BB12EA" w:rsidRPr="00886F30">
              <w:rPr>
                <w:sz w:val="18"/>
                <w:szCs w:val="18"/>
              </w:rPr>
              <w:fldChar w:fldCharType="begin"/>
            </w:r>
            <w:r w:rsidRPr="00886F30">
              <w:rPr>
                <w:sz w:val="18"/>
                <w:szCs w:val="18"/>
              </w:rPr>
              <w:instrText xml:space="preserve"> = 1 \* ROMAN \* MERGEFORMAT </w:instrText>
            </w:r>
            <w:r w:rsidR="00BB12EA" w:rsidRPr="00886F30">
              <w:rPr>
                <w:sz w:val="18"/>
                <w:szCs w:val="18"/>
              </w:rPr>
              <w:fldChar w:fldCharType="separate"/>
            </w:r>
            <w:r w:rsidRPr="00886F30">
              <w:t>I</w:t>
            </w:r>
            <w:r w:rsidR="00BB12EA" w:rsidRPr="00886F30">
              <w:rPr>
                <w:sz w:val="18"/>
                <w:szCs w:val="18"/>
              </w:rPr>
              <w:fldChar w:fldCharType="end"/>
            </w:r>
            <w:r w:rsidRPr="00886F30">
              <w:rPr>
                <w:sz w:val="18"/>
                <w:szCs w:val="18"/>
              </w:rPr>
              <w:t>（</w:t>
            </w:r>
            <w:r w:rsidR="005377FC" w:rsidRPr="00886F30">
              <w:rPr>
                <w:sz w:val="18"/>
                <w:szCs w:val="18"/>
              </w:rPr>
              <w:t>Volume One</w:t>
            </w:r>
            <w:r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08101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5377FC" w:rsidRDefault="009D173A" w:rsidP="005377F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D173A" w:rsidRPr="00880876" w:rsidTr="005377FC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Default="00E106B8" w:rsidP="00E106B8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 w:hint="eastAsia"/>
                <w:sz w:val="18"/>
                <w:szCs w:val="18"/>
              </w:rPr>
              <w:t>DF</w:t>
            </w:r>
            <w:r w:rsidR="009D173A">
              <w:rPr>
                <w:rFonts w:ascii="宋体" w:hAnsi="宋体"/>
                <w:sz w:val="18"/>
                <w:szCs w:val="18"/>
              </w:rPr>
              <w:t>C00</w:t>
            </w:r>
            <w:r w:rsidR="009D173A">
              <w:rPr>
                <w:rFonts w:ascii="宋体" w:hAnsi="宋体" w:hint="eastAsia"/>
                <w:sz w:val="18"/>
                <w:szCs w:val="18"/>
              </w:rPr>
              <w:t>00</w:t>
            </w:r>
            <w:r w:rsidR="009D173A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9B2C10">
            <w:pPr>
              <w:adjustRightInd w:val="0"/>
              <w:snapToGrid w:val="0"/>
              <w:rPr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>大学数学</w:t>
            </w:r>
            <w:r w:rsidRPr="00886F30">
              <w:rPr>
                <w:sz w:val="18"/>
                <w:szCs w:val="18"/>
              </w:rPr>
              <w:t>C</w:t>
            </w:r>
            <w:r w:rsidRPr="00886F30">
              <w:rPr>
                <w:sz w:val="18"/>
                <w:szCs w:val="18"/>
              </w:rPr>
              <w:t>（高等数学</w:t>
            </w:r>
            <w:r w:rsidRPr="00886F30">
              <w:rPr>
                <w:sz w:val="18"/>
                <w:szCs w:val="18"/>
              </w:rPr>
              <w:t>Ⅱ-2</w:t>
            </w:r>
            <w:r w:rsidRPr="00886F30">
              <w:rPr>
                <w:sz w:val="18"/>
                <w:szCs w:val="18"/>
              </w:rPr>
              <w:t>）</w:t>
            </w:r>
          </w:p>
          <w:p w:rsidR="009D173A" w:rsidRPr="00886F30" w:rsidRDefault="009D173A" w:rsidP="009B2C10">
            <w:pPr>
              <w:adjustRightInd w:val="0"/>
              <w:snapToGrid w:val="0"/>
              <w:rPr>
                <w:sz w:val="18"/>
                <w:szCs w:val="18"/>
              </w:rPr>
            </w:pPr>
            <w:r w:rsidRPr="00886F30">
              <w:rPr>
                <w:sz w:val="18"/>
                <w:szCs w:val="18"/>
              </w:rPr>
              <w:t>College Mathematics C (Advanced Mathematics Ⅱ-2)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5377FC" w:rsidRDefault="009D173A" w:rsidP="005377F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7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lastRenderedPageBreak/>
              <w:t>11DFC00005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rFonts w:eastAsiaTheme="minorEastAsia" w:hAnsiTheme="minorEastAsia"/>
                <w:color w:val="000000" w:themeColor="text1"/>
                <w:sz w:val="18"/>
                <w:szCs w:val="18"/>
              </w:rPr>
              <w:t>无机化学</w:t>
            </w: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Pr="00886F30">
              <w:rPr>
                <w:rFonts w:eastAsiaTheme="minorEastAsia" w:hAnsiTheme="minorEastAsia"/>
                <w:color w:val="000000" w:themeColor="text1"/>
                <w:sz w:val="18"/>
                <w:szCs w:val="18"/>
              </w:rPr>
              <w:t>（下）</w:t>
            </w:r>
          </w:p>
          <w:p w:rsidR="009D173A" w:rsidRPr="00886F30" w:rsidRDefault="009D173A" w:rsidP="00886F30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Inorganic 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hemistry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I(</w:t>
            </w:r>
            <w:r w:rsidR="00886F30" w:rsidRPr="00886F30">
              <w:rPr>
                <w:sz w:val="18"/>
                <w:szCs w:val="18"/>
              </w:rPr>
              <w:t>Volume Two)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11DFC00004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分析化学</w:t>
            </w:r>
          </w:p>
          <w:p w:rsidR="009D173A" w:rsidRPr="00886F30" w:rsidRDefault="009D173A" w:rsidP="00A26894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Analytical Chemistry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11DFC00008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仪器分析</w:t>
            </w:r>
          </w:p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Instrumental Analysis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11DFC00009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rFonts w:eastAsiaTheme="minorEastAsia" w:hAnsiTheme="minorEastAsia"/>
                <w:color w:val="000000" w:themeColor="text1"/>
                <w:sz w:val="18"/>
                <w:szCs w:val="18"/>
              </w:rPr>
              <w:t>有机化学</w:t>
            </w: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Pr="00886F30">
              <w:rPr>
                <w:rFonts w:eastAsiaTheme="minorEastAsia" w:hAnsiTheme="minorEastAsia"/>
                <w:color w:val="000000" w:themeColor="text1"/>
                <w:sz w:val="18"/>
                <w:szCs w:val="18"/>
              </w:rPr>
              <w:t>（上）</w:t>
            </w:r>
          </w:p>
          <w:p w:rsidR="009D173A" w:rsidRPr="00886F30" w:rsidRDefault="009D173A" w:rsidP="00A26894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Organic 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hemistry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I</w:t>
            </w:r>
            <w:r w:rsidR="00886F30" w:rsidRPr="00886F30">
              <w:rPr>
                <w:sz w:val="18"/>
                <w:szCs w:val="18"/>
              </w:rPr>
              <w:t>（</w:t>
            </w:r>
            <w:r w:rsidR="00886F30" w:rsidRPr="00886F30">
              <w:rPr>
                <w:sz w:val="18"/>
                <w:szCs w:val="18"/>
              </w:rPr>
              <w:t>Volume One</w:t>
            </w:r>
            <w:r w:rsidR="00886F30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11DFC00007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物理化学</w:t>
            </w:r>
            <w:r w:rsidRPr="00886F30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886F30">
              <w:rPr>
                <w:color w:val="000000" w:themeColor="text1"/>
                <w:sz w:val="18"/>
                <w:szCs w:val="18"/>
              </w:rPr>
              <w:t>（上）</w:t>
            </w:r>
          </w:p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 xml:space="preserve">Physical Chemistry 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="00886F30" w:rsidRPr="00886F30">
              <w:rPr>
                <w:sz w:val="18"/>
                <w:szCs w:val="18"/>
              </w:rPr>
              <w:t>（</w:t>
            </w:r>
            <w:r w:rsidR="00886F30" w:rsidRPr="00886F30">
              <w:rPr>
                <w:sz w:val="18"/>
                <w:szCs w:val="18"/>
              </w:rPr>
              <w:t>Volume One</w:t>
            </w:r>
            <w:r w:rsidR="00886F30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11DFC00011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rFonts w:eastAsiaTheme="minorEastAsia" w:hAnsiTheme="minorEastAsia"/>
                <w:color w:val="000000" w:themeColor="text1"/>
                <w:sz w:val="18"/>
                <w:szCs w:val="18"/>
              </w:rPr>
              <w:t>有机化学</w:t>
            </w: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Pr="00886F30">
              <w:rPr>
                <w:rFonts w:eastAsiaTheme="minorEastAsia" w:hAnsiTheme="minorEastAsia"/>
                <w:color w:val="000000" w:themeColor="text1"/>
                <w:sz w:val="18"/>
                <w:szCs w:val="18"/>
              </w:rPr>
              <w:t>（下）</w:t>
            </w:r>
          </w:p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Organic 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hemistry 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I(</w:t>
            </w:r>
            <w:r w:rsidR="00886F30" w:rsidRPr="00886F30">
              <w:rPr>
                <w:sz w:val="18"/>
                <w:szCs w:val="18"/>
              </w:rPr>
              <w:t>Volume Two)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11DFC00010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物理化学</w:t>
            </w:r>
            <w:r w:rsidRPr="00886F30">
              <w:rPr>
                <w:color w:val="000000" w:themeColor="text1"/>
                <w:sz w:val="18"/>
                <w:szCs w:val="18"/>
              </w:rPr>
              <w:t>I</w:t>
            </w:r>
            <w:r w:rsidRPr="00886F30">
              <w:rPr>
                <w:color w:val="000000" w:themeColor="text1"/>
                <w:sz w:val="18"/>
                <w:szCs w:val="18"/>
              </w:rPr>
              <w:t>（下）</w:t>
            </w:r>
          </w:p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 xml:space="preserve">Physical Chemistry </w:t>
            </w:r>
            <w:r w:rsidR="00886F30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I(</w:t>
            </w:r>
            <w:r w:rsidR="00886F30" w:rsidRPr="00886F30">
              <w:rPr>
                <w:sz w:val="18"/>
                <w:szCs w:val="18"/>
              </w:rPr>
              <w:t xml:space="preserve">Volume Two) 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0F1DA9" w:rsidRDefault="000F1DA9" w:rsidP="000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1DA9">
              <w:rPr>
                <w:rFonts w:ascii="宋体" w:hAnsi="宋体" w:hint="eastAsia"/>
                <w:sz w:val="18"/>
                <w:szCs w:val="18"/>
              </w:rPr>
              <w:t>11DFC00013</w:t>
            </w:r>
          </w:p>
        </w:tc>
        <w:tc>
          <w:tcPr>
            <w:tcW w:w="4535" w:type="dxa"/>
            <w:vAlign w:val="center"/>
          </w:tcPr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结构化学</w:t>
            </w:r>
          </w:p>
          <w:p w:rsidR="009D173A" w:rsidRPr="00886F30" w:rsidRDefault="009D173A" w:rsidP="00A2689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886F30">
              <w:rPr>
                <w:color w:val="000000" w:themeColor="text1"/>
                <w:sz w:val="18"/>
                <w:szCs w:val="18"/>
              </w:rPr>
              <w:t>Structural Chemistry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9D173A" w:rsidRPr="00880876" w:rsidTr="006C4F97">
        <w:trPr>
          <w:trHeight w:val="510"/>
          <w:jc w:val="center"/>
        </w:trPr>
        <w:tc>
          <w:tcPr>
            <w:tcW w:w="1134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9D173A" w:rsidRPr="00880876" w:rsidRDefault="009D173A" w:rsidP="00A2689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629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629</w:t>
            </w: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73A" w:rsidRPr="00880876" w:rsidRDefault="009D173A" w:rsidP="00A268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30667" w:rsidRPr="00880876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/>
          <w:bCs/>
          <w:color w:val="000000" w:themeColor="text1"/>
          <w:sz w:val="24"/>
        </w:rPr>
        <w:t>2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.学科拓展课（最低修</w:t>
      </w:r>
      <w:r w:rsidRPr="00A630E5">
        <w:rPr>
          <w:rFonts w:ascii="黑体" w:eastAsia="黑体" w:hint="eastAsia"/>
          <w:bCs/>
          <w:sz w:val="24"/>
        </w:rPr>
        <w:t>读</w:t>
      </w:r>
      <w:r w:rsidR="002326AD" w:rsidRPr="00A630E5">
        <w:rPr>
          <w:rFonts w:ascii="黑体" w:eastAsia="黑体"/>
          <w:bCs/>
          <w:sz w:val="24"/>
        </w:rPr>
        <w:t>1</w:t>
      </w:r>
      <w:r w:rsidR="003B57D2" w:rsidRPr="00A630E5">
        <w:rPr>
          <w:rFonts w:ascii="黑体" w:eastAsia="黑体"/>
          <w:bCs/>
          <w:sz w:val="24"/>
        </w:rPr>
        <w:t>8</w:t>
      </w:r>
      <w:r w:rsidRPr="00A630E5">
        <w:rPr>
          <w:rFonts w:ascii="黑体" w:eastAsia="黑体" w:hint="eastAsia"/>
          <w:bCs/>
          <w:sz w:val="24"/>
        </w:rPr>
        <w:t>学分，其中实践实验环节最低修读</w:t>
      </w:r>
      <w:r w:rsidR="004F52BD" w:rsidRPr="00A630E5">
        <w:rPr>
          <w:rFonts w:ascii="黑体" w:eastAsia="黑体"/>
          <w:bCs/>
          <w:sz w:val="24"/>
        </w:rPr>
        <w:t>1</w:t>
      </w:r>
      <w:r w:rsidR="00941AD9" w:rsidRPr="00A630E5">
        <w:rPr>
          <w:rFonts w:ascii="黑体" w:eastAsia="黑体"/>
          <w:bCs/>
          <w:sz w:val="24"/>
        </w:rPr>
        <w:t>5</w:t>
      </w:r>
      <w:r w:rsidRPr="00A630E5"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880876" w:rsidTr="00F67A8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C23197" w:rsidRPr="00880876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C23197" w:rsidRPr="00880876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C23197" w:rsidRPr="00880876" w:rsidTr="00F67A8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2B1C2D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B1C2D" w:rsidRPr="003A6A9C" w:rsidRDefault="002B1C2D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11DFC00015</w:t>
            </w:r>
          </w:p>
        </w:tc>
        <w:tc>
          <w:tcPr>
            <w:tcW w:w="4535" w:type="dxa"/>
            <w:vAlign w:val="center"/>
          </w:tcPr>
          <w:p w:rsidR="002B1C2D" w:rsidRPr="001E7169" w:rsidRDefault="002B1C2D" w:rsidP="000F1EBF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基础无机化学实验</w:t>
            </w:r>
          </w:p>
          <w:p w:rsidR="002B1C2D" w:rsidRPr="001E7169" w:rsidRDefault="002B1C2D" w:rsidP="000F1EBF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Fundamental Experiment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="00886F30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n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Inorganic Chemistry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0F1EB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B1C2D" w:rsidRPr="00880876" w:rsidRDefault="002B1C2D" w:rsidP="000F1E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0F1E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0F1E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1C2D" w:rsidRPr="00880876" w:rsidRDefault="002B1C2D" w:rsidP="000F1EB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0F1E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B1C2D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B1C2D" w:rsidRPr="003A6A9C" w:rsidRDefault="002B1C2D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11DFC00016</w:t>
            </w:r>
          </w:p>
        </w:tc>
        <w:tc>
          <w:tcPr>
            <w:tcW w:w="4535" w:type="dxa"/>
            <w:vAlign w:val="center"/>
          </w:tcPr>
          <w:p w:rsidR="002B1C2D" w:rsidRPr="001E7169" w:rsidRDefault="002B1C2D" w:rsidP="007F024F">
            <w:pPr>
              <w:adjustRightInd w:val="0"/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1E7169">
              <w:rPr>
                <w:bCs/>
                <w:color w:val="000000" w:themeColor="text1"/>
                <w:sz w:val="18"/>
                <w:szCs w:val="18"/>
              </w:rPr>
              <w:t>先进功能材料前沿</w:t>
            </w:r>
          </w:p>
          <w:p w:rsidR="002B1C2D" w:rsidRPr="001E7169" w:rsidRDefault="002B1C2D" w:rsidP="007F024F">
            <w:pPr>
              <w:adjustRightInd w:val="0"/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1E7169">
              <w:rPr>
                <w:bCs/>
                <w:color w:val="000000" w:themeColor="text1"/>
                <w:sz w:val="18"/>
                <w:szCs w:val="18"/>
              </w:rPr>
              <w:t>Advance Functional Material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7F024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B1C2D" w:rsidRPr="00880876" w:rsidRDefault="002B1C2D" w:rsidP="007F024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7F024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7F024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B1C2D" w:rsidRPr="00880876" w:rsidRDefault="002B1C2D" w:rsidP="007F024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1C2D" w:rsidRPr="00880876" w:rsidRDefault="002B1C2D" w:rsidP="007F024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A630E5" w:rsidRDefault="00AD7AC3" w:rsidP="00AD7AC3">
            <w:pPr>
              <w:rPr>
                <w:rFonts w:ascii="宋体" w:hAnsi="宋体" w:cs="宋体"/>
                <w:sz w:val="18"/>
                <w:szCs w:val="18"/>
              </w:rPr>
            </w:pPr>
            <w:r w:rsidRPr="00A630E5">
              <w:rPr>
                <w:rFonts w:ascii="宋体" w:hAnsi="宋体" w:hint="eastAsia"/>
                <w:sz w:val="18"/>
                <w:szCs w:val="18"/>
              </w:rPr>
              <w:t>11DFC00021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CF32BE">
            <w:pPr>
              <w:snapToGrid w:val="0"/>
              <w:ind w:leftChars="-50" w:left="-105" w:rightChars="-50" w:right="-105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普通物理实验</w:t>
            </w:r>
          </w:p>
          <w:p w:rsidR="00AD7AC3" w:rsidRPr="00A630E5" w:rsidRDefault="00AD7AC3" w:rsidP="00CF32BE">
            <w:pPr>
              <w:snapToGrid w:val="0"/>
              <w:ind w:leftChars="-50" w:left="-105" w:rightChars="-50" w:right="-105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Fundamental Experiment in General Physics</w:t>
            </w:r>
          </w:p>
        </w:tc>
        <w:tc>
          <w:tcPr>
            <w:tcW w:w="567" w:type="dxa"/>
            <w:vAlign w:val="center"/>
          </w:tcPr>
          <w:p w:rsidR="00AD7AC3" w:rsidRPr="00A630E5" w:rsidRDefault="00CF32BE" w:rsidP="00CF32B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630E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630E5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630E5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630E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11DFC00018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General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C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hemistry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11DFC00020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 w:themeColor="text1"/>
                <w:sz w:val="18"/>
                <w:szCs w:val="18"/>
              </w:rPr>
              <w:t>基础化学分析实验</w:t>
            </w:r>
          </w:p>
          <w:p w:rsidR="00AD7AC3" w:rsidRPr="001E7169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 w:themeColor="text1"/>
                <w:sz w:val="18"/>
                <w:szCs w:val="18"/>
              </w:rPr>
              <w:t>Fundamental Experiment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  <w:r w:rsidRPr="001E7169">
              <w:rPr>
                <w:color w:val="000000" w:themeColor="text1"/>
                <w:sz w:val="18"/>
                <w:szCs w:val="18"/>
              </w:rPr>
              <w:t xml:space="preserve"> Analytical Chemistry 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11DFC00026</w:t>
            </w:r>
          </w:p>
        </w:tc>
        <w:tc>
          <w:tcPr>
            <w:tcW w:w="4535" w:type="dxa"/>
            <w:vAlign w:val="center"/>
          </w:tcPr>
          <w:p w:rsidR="00AD7AC3" w:rsidRDefault="00AD7AC3" w:rsidP="00AD7AC3">
            <w:pPr>
              <w:adjustRightInd w:val="0"/>
              <w:snapToGrid w:val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E7169">
              <w:rPr>
                <w:bCs/>
                <w:color w:val="000000" w:themeColor="text1"/>
                <w:sz w:val="18"/>
                <w:szCs w:val="18"/>
              </w:rPr>
              <w:t>无机合成与表征实验</w:t>
            </w:r>
          </w:p>
          <w:p w:rsidR="00AD7AC3" w:rsidRPr="001E7169" w:rsidRDefault="00AD7AC3" w:rsidP="00AD7AC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BC533B">
              <w:rPr>
                <w:color w:val="000000" w:themeColor="text1"/>
                <w:sz w:val="18"/>
                <w:szCs w:val="18"/>
              </w:rPr>
              <w:t>Experiments for Synthesis and Characterization of Inorganic Compounds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11DFC00025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E7169">
              <w:rPr>
                <w:bCs/>
                <w:color w:val="000000" w:themeColor="text1"/>
                <w:sz w:val="18"/>
                <w:szCs w:val="18"/>
              </w:rPr>
              <w:t>基础有机化学实验</w:t>
            </w:r>
          </w:p>
          <w:p w:rsidR="00AD7AC3" w:rsidRPr="001E7169" w:rsidRDefault="00AD7AC3" w:rsidP="00AD7AC3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Fundamental Experiment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O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rganic Chemistry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11DFC05074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 w:themeColor="text1"/>
                <w:sz w:val="18"/>
                <w:szCs w:val="18"/>
              </w:rPr>
              <w:t>基础仪器分析实验</w:t>
            </w:r>
          </w:p>
          <w:p w:rsidR="00AD7AC3" w:rsidRPr="001E7169" w:rsidRDefault="00AD7AC3" w:rsidP="00AD7AC3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Fundamental Experiment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 xml:space="preserve">n </w:t>
            </w:r>
            <w:r w:rsidRPr="001E7169">
              <w:rPr>
                <w:color w:val="000000" w:themeColor="text1"/>
                <w:sz w:val="18"/>
                <w:szCs w:val="18"/>
              </w:rPr>
              <w:t>Instrumental Analytical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11DFC05075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化工基础</w:t>
            </w:r>
          </w:p>
          <w:p w:rsidR="00AD7AC3" w:rsidRPr="001E7169" w:rsidRDefault="00AD7AC3" w:rsidP="00AD7AC3">
            <w:pPr>
              <w:snapToGrid w:val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/>
                <w:kern w:val="0"/>
                <w:sz w:val="18"/>
                <w:szCs w:val="18"/>
              </w:rPr>
              <w:t>Fundamental Chemical Engineering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11DFC05076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化工基础实验</w:t>
            </w:r>
          </w:p>
          <w:p w:rsidR="00AD7AC3" w:rsidRPr="001E7169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/>
                <w:kern w:val="0"/>
                <w:sz w:val="18"/>
                <w:szCs w:val="18"/>
              </w:rPr>
              <w:t>Fundamental Experiment in Chemical Engineering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D7AC3" w:rsidRPr="0043298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11DFC00032</w:t>
            </w:r>
          </w:p>
        </w:tc>
        <w:tc>
          <w:tcPr>
            <w:tcW w:w="4535" w:type="dxa"/>
            <w:vAlign w:val="center"/>
          </w:tcPr>
          <w:p w:rsidR="00AD7AC3" w:rsidRPr="00432986" w:rsidRDefault="00AD7AC3" w:rsidP="00AD7AC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432986">
              <w:rPr>
                <w:rFonts w:ascii="宋体" w:hAnsi="宋体" w:hint="eastAsia"/>
                <w:sz w:val="18"/>
                <w:szCs w:val="18"/>
              </w:rPr>
              <w:t>文献检索与论文写作</w:t>
            </w:r>
          </w:p>
          <w:p w:rsidR="00AD7AC3" w:rsidRPr="00432986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 w:rsidRPr="00432986">
              <w:rPr>
                <w:sz w:val="18"/>
                <w:szCs w:val="18"/>
              </w:rPr>
              <w:t xml:space="preserve">Literature </w:t>
            </w:r>
            <w:r w:rsidRPr="00432986">
              <w:rPr>
                <w:rFonts w:hint="eastAsia"/>
                <w:sz w:val="18"/>
                <w:szCs w:val="18"/>
              </w:rPr>
              <w:t>S</w:t>
            </w:r>
            <w:r w:rsidRPr="00432986">
              <w:rPr>
                <w:sz w:val="18"/>
                <w:szCs w:val="18"/>
              </w:rPr>
              <w:t xml:space="preserve">earch and </w:t>
            </w:r>
            <w:r w:rsidRPr="00432986">
              <w:rPr>
                <w:rFonts w:hint="eastAsia"/>
                <w:sz w:val="18"/>
                <w:szCs w:val="18"/>
              </w:rPr>
              <w:t>P</w:t>
            </w:r>
            <w:r w:rsidRPr="00432986">
              <w:rPr>
                <w:sz w:val="18"/>
                <w:szCs w:val="18"/>
              </w:rPr>
              <w:t xml:space="preserve">aper </w:t>
            </w:r>
            <w:r w:rsidRPr="00432986">
              <w:rPr>
                <w:rFonts w:hint="eastAsia"/>
                <w:sz w:val="18"/>
                <w:szCs w:val="18"/>
              </w:rPr>
              <w:t>W</w:t>
            </w:r>
            <w:r w:rsidRPr="00432986">
              <w:rPr>
                <w:sz w:val="18"/>
                <w:szCs w:val="18"/>
              </w:rPr>
              <w:t>riting</w:t>
            </w:r>
          </w:p>
        </w:tc>
        <w:tc>
          <w:tcPr>
            <w:tcW w:w="567" w:type="dxa"/>
            <w:vAlign w:val="center"/>
          </w:tcPr>
          <w:p w:rsidR="00AD7AC3" w:rsidRPr="0043298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3298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43298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329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43298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329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AD7AC3" w:rsidRPr="0043298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329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AD7AC3" w:rsidRPr="0043298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43298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329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11DFC00031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 w:themeColor="text1"/>
                <w:sz w:val="18"/>
                <w:szCs w:val="18"/>
              </w:rPr>
              <w:t>基础有机制备实验</w:t>
            </w:r>
          </w:p>
          <w:p w:rsidR="00AD7AC3" w:rsidRPr="001E7169" w:rsidRDefault="00AD7AC3" w:rsidP="00AD7AC3">
            <w:pPr>
              <w:snapToGrid w:val="0"/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Fundamental Experiment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n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O</w:t>
            </w: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rganic Synthetic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11DFC00030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 w:themeColor="text1"/>
                <w:sz w:val="18"/>
                <w:szCs w:val="18"/>
              </w:rPr>
              <w:t>基础物理化学实验</w:t>
            </w:r>
            <w:r w:rsidRPr="001E7169">
              <w:rPr>
                <w:color w:val="000000" w:themeColor="text1"/>
                <w:sz w:val="18"/>
                <w:szCs w:val="18"/>
              </w:rPr>
              <w:t>1</w:t>
            </w:r>
          </w:p>
          <w:p w:rsidR="00AD7AC3" w:rsidRPr="001E7169" w:rsidRDefault="00AD7AC3" w:rsidP="00AD7AC3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 w:themeColor="text1"/>
                <w:sz w:val="18"/>
                <w:szCs w:val="18"/>
              </w:rPr>
              <w:t>Fundamental Experiment in Physical Chemistry 1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11DFC05077</w:t>
            </w:r>
          </w:p>
        </w:tc>
        <w:tc>
          <w:tcPr>
            <w:tcW w:w="4535" w:type="dxa"/>
            <w:vAlign w:val="center"/>
          </w:tcPr>
          <w:p w:rsidR="00AD7AC3" w:rsidRPr="001E7169" w:rsidRDefault="00AD7AC3" w:rsidP="00AD7AC3">
            <w:pPr>
              <w:adjustRightInd w:val="0"/>
              <w:snapToGrid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eastAsiaTheme="minorEastAsia"/>
                <w:color w:val="000000" w:themeColor="text1"/>
                <w:sz w:val="18"/>
                <w:szCs w:val="18"/>
              </w:rPr>
              <w:t>化工设计</w:t>
            </w:r>
          </w:p>
          <w:p w:rsidR="00AD7AC3" w:rsidRPr="001E7169" w:rsidRDefault="00AD7AC3" w:rsidP="00AD7AC3">
            <w:pPr>
              <w:adjustRightInd w:val="0"/>
              <w:snapToGrid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color w:val="000000"/>
                <w:kern w:val="0"/>
                <w:sz w:val="18"/>
                <w:szCs w:val="18"/>
              </w:rPr>
              <w:t>Chemical Engineering Design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11DFC00034</w:t>
            </w:r>
          </w:p>
        </w:tc>
        <w:tc>
          <w:tcPr>
            <w:tcW w:w="4535" w:type="dxa"/>
            <w:vAlign w:val="center"/>
          </w:tcPr>
          <w:p w:rsidR="00AD7AC3" w:rsidRDefault="00AD7AC3" w:rsidP="00AD7AC3">
            <w:pPr>
              <w:adjustRightInd w:val="0"/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1E7169">
              <w:rPr>
                <w:bCs/>
                <w:color w:val="000000" w:themeColor="text1"/>
                <w:sz w:val="18"/>
                <w:szCs w:val="18"/>
              </w:rPr>
              <w:t>有机合成与表征实验</w:t>
            </w:r>
          </w:p>
          <w:p w:rsidR="00AD7AC3" w:rsidRPr="001E7169" w:rsidRDefault="00AD7AC3" w:rsidP="00AD7AC3">
            <w:pPr>
              <w:adjustRightInd w:val="0"/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BC533B">
              <w:rPr>
                <w:color w:val="000000" w:themeColor="text1"/>
                <w:sz w:val="18"/>
                <w:szCs w:val="18"/>
              </w:rPr>
              <w:t>Experiments for Synt</w:t>
            </w:r>
            <w:r>
              <w:rPr>
                <w:color w:val="000000" w:themeColor="text1"/>
                <w:sz w:val="18"/>
                <w:szCs w:val="18"/>
              </w:rPr>
              <w:t xml:space="preserve">hesis and Characterization of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 w:rsidRPr="00BC533B">
              <w:rPr>
                <w:color w:val="000000" w:themeColor="text1"/>
                <w:sz w:val="18"/>
                <w:szCs w:val="18"/>
              </w:rPr>
              <w:t>rganic Compounds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11DFC05078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研究与创新实验</w:t>
            </w:r>
            <w:r w:rsidRPr="00A630E5">
              <w:rPr>
                <w:rFonts w:eastAsiaTheme="minorEastAsia"/>
                <w:sz w:val="18"/>
                <w:szCs w:val="18"/>
              </w:rPr>
              <w:t>1</w:t>
            </w:r>
          </w:p>
          <w:p w:rsidR="00AD7AC3" w:rsidRPr="00A630E5" w:rsidRDefault="00AD7AC3" w:rsidP="00AD7AC3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Research and Innovation Experiment 1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11DFC05079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色谱及分子光谱分析</w:t>
            </w:r>
          </w:p>
          <w:p w:rsidR="00AD7AC3" w:rsidRPr="00A630E5" w:rsidRDefault="00AD7AC3" w:rsidP="00AD7AC3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Chromatography and Molecular Spectroscopy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11DFC05080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化工过程模拟</w:t>
            </w:r>
          </w:p>
          <w:p w:rsidR="00AD7AC3" w:rsidRPr="00A630E5" w:rsidRDefault="00AD7AC3" w:rsidP="00AD7AC3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kern w:val="0"/>
                <w:sz w:val="18"/>
                <w:szCs w:val="18"/>
              </w:rPr>
              <w:t>Chemical Process Simulation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11DFC05081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化工制图</w:t>
            </w:r>
          </w:p>
          <w:p w:rsidR="00AD7AC3" w:rsidRPr="00A630E5" w:rsidRDefault="00AD7AC3" w:rsidP="00AD7AC3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 w:rsidRPr="00A630E5">
              <w:rPr>
                <w:kern w:val="0"/>
                <w:sz w:val="18"/>
                <w:szCs w:val="18"/>
              </w:rPr>
              <w:t>Chemical Engineering Drawing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D7AC3" w:rsidRPr="00880876" w:rsidTr="00F67A8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11DFC00035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化工仿真实习</w:t>
            </w:r>
          </w:p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kern w:val="0"/>
                <w:sz w:val="18"/>
                <w:szCs w:val="18"/>
              </w:rPr>
              <w:t>Chemical Engineering Simulation Practice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D7AC3" w:rsidRPr="00880876" w:rsidTr="00F67A87">
        <w:trPr>
          <w:trHeight w:val="510"/>
          <w:jc w:val="center"/>
        </w:trPr>
        <w:tc>
          <w:tcPr>
            <w:tcW w:w="1134" w:type="dxa"/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11DFC05082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研究与创新实验</w:t>
            </w:r>
            <w:r w:rsidRPr="00A630E5">
              <w:rPr>
                <w:rFonts w:eastAsiaTheme="minorEastAsia"/>
                <w:sz w:val="18"/>
                <w:szCs w:val="18"/>
              </w:rPr>
              <w:t>2</w:t>
            </w:r>
          </w:p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Research and Innovation Experiment 2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AD7AC3" w:rsidRPr="00880876" w:rsidTr="00F67A87">
        <w:trPr>
          <w:trHeight w:val="510"/>
          <w:jc w:val="center"/>
        </w:trPr>
        <w:tc>
          <w:tcPr>
            <w:tcW w:w="1134" w:type="dxa"/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11DFC00036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物理化学</w:t>
            </w:r>
            <w:r w:rsidRPr="00A630E5">
              <w:rPr>
                <w:rFonts w:eastAsiaTheme="minorEastAsia"/>
                <w:sz w:val="18"/>
                <w:szCs w:val="18"/>
              </w:rPr>
              <w:t>II</w:t>
            </w:r>
          </w:p>
          <w:p w:rsidR="00AD7AC3" w:rsidRPr="00A630E5" w:rsidRDefault="00AD7AC3" w:rsidP="00AD7AC3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kern w:val="0"/>
                <w:sz w:val="18"/>
                <w:szCs w:val="18"/>
              </w:rPr>
              <w:t>Physical Chemistry</w:t>
            </w:r>
            <w:r w:rsidRPr="00A630E5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630E5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AD7AC3" w:rsidRPr="00880876" w:rsidTr="00F67A87">
        <w:trPr>
          <w:trHeight w:val="510"/>
          <w:jc w:val="center"/>
        </w:trPr>
        <w:tc>
          <w:tcPr>
            <w:tcW w:w="1134" w:type="dxa"/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11DFC00019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化工过程模拟</w:t>
            </w:r>
            <w:r w:rsidRPr="00A630E5">
              <w:rPr>
                <w:rFonts w:eastAsiaTheme="minorEastAsia"/>
                <w:sz w:val="18"/>
                <w:szCs w:val="18"/>
              </w:rPr>
              <w:t>ASPENPLUS</w:t>
            </w:r>
          </w:p>
          <w:p w:rsidR="00AD7AC3" w:rsidRPr="00A630E5" w:rsidRDefault="00AD7AC3" w:rsidP="00AD7AC3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kern w:val="0"/>
                <w:sz w:val="18"/>
                <w:szCs w:val="18"/>
              </w:rPr>
              <w:t>Chemical Process Simulation ASPENPLUS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AD7AC3" w:rsidRPr="00880876" w:rsidTr="00F67A87">
        <w:trPr>
          <w:trHeight w:val="510"/>
          <w:jc w:val="center"/>
        </w:trPr>
        <w:tc>
          <w:tcPr>
            <w:tcW w:w="1134" w:type="dxa"/>
            <w:vAlign w:val="center"/>
          </w:tcPr>
          <w:p w:rsidR="00AD7AC3" w:rsidRPr="003A6A9C" w:rsidRDefault="00AD7AC3" w:rsidP="00AD7AC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3A6A9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11DFC05083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研究与创新实验</w:t>
            </w:r>
            <w:r w:rsidRPr="00A630E5">
              <w:rPr>
                <w:rFonts w:eastAsiaTheme="minorEastAsia"/>
                <w:sz w:val="18"/>
                <w:szCs w:val="18"/>
              </w:rPr>
              <w:t>3</w:t>
            </w:r>
          </w:p>
          <w:p w:rsidR="00AD7AC3" w:rsidRPr="00A630E5" w:rsidRDefault="00AD7AC3" w:rsidP="00AD7AC3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 w:rsidRPr="00A630E5">
              <w:rPr>
                <w:rFonts w:eastAsiaTheme="minorEastAsia"/>
                <w:sz w:val="18"/>
                <w:szCs w:val="18"/>
              </w:rPr>
              <w:t>Research and Innovation Experiment 3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AD7AC3" w:rsidRPr="00880876" w:rsidTr="00F67A87">
        <w:trPr>
          <w:trHeight w:val="510"/>
          <w:jc w:val="center"/>
        </w:trPr>
        <w:tc>
          <w:tcPr>
            <w:tcW w:w="1134" w:type="dxa"/>
            <w:vAlign w:val="center"/>
          </w:tcPr>
          <w:p w:rsidR="00AD7AC3" w:rsidRPr="00880876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AD7AC3" w:rsidRPr="00A630E5" w:rsidRDefault="00AD7AC3" w:rsidP="00AD7AC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D7AC3" w:rsidRPr="00A630E5" w:rsidRDefault="005E0BF6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882</w:t>
            </w: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/3</w:t>
            </w: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AD7AC3" w:rsidRPr="00A630E5" w:rsidRDefault="005E0BF6" w:rsidP="00AD7AC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0E5">
              <w:rPr>
                <w:rFonts w:asciiTheme="minorEastAsia" w:eastAsiaTheme="minorEastAsia" w:hAnsiTheme="minorEastAsia"/>
                <w:sz w:val="18"/>
                <w:szCs w:val="18"/>
              </w:rPr>
              <w:t>559</w:t>
            </w:r>
            <w:r w:rsidRPr="00A630E5">
              <w:rPr>
                <w:rFonts w:asciiTheme="minorEastAsia" w:eastAsiaTheme="minorEastAsia" w:hAnsiTheme="minorEastAsia" w:hint="eastAsia"/>
                <w:sz w:val="18"/>
                <w:szCs w:val="18"/>
              </w:rPr>
              <w:t>/3周</w:t>
            </w:r>
          </w:p>
        </w:tc>
        <w:tc>
          <w:tcPr>
            <w:tcW w:w="567" w:type="dxa"/>
            <w:vAlign w:val="center"/>
          </w:tcPr>
          <w:p w:rsidR="00AD7AC3" w:rsidRPr="00A630E5" w:rsidRDefault="00AD7AC3" w:rsidP="00AD7AC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Pr="00880876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 w:hint="eastAsia"/>
          <w:bCs/>
          <w:color w:val="000000" w:themeColor="text1"/>
          <w:sz w:val="24"/>
        </w:rPr>
        <w:t>（三）专业</w:t>
      </w:r>
      <w:r w:rsidRPr="00880876">
        <w:rPr>
          <w:rFonts w:ascii="黑体" w:eastAsia="黑体"/>
          <w:bCs/>
          <w:color w:val="000000" w:themeColor="text1"/>
          <w:sz w:val="24"/>
        </w:rPr>
        <w:t>发展课程（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共修读</w:t>
      </w:r>
      <w:r w:rsidR="00444FB2">
        <w:rPr>
          <w:rFonts w:ascii="黑体" w:eastAsia="黑体"/>
          <w:bCs/>
          <w:color w:val="000000" w:themeColor="text1"/>
          <w:sz w:val="24"/>
        </w:rPr>
        <w:t>41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学分，其中实践实验环节修读</w:t>
      </w:r>
      <w:r w:rsidR="00552E07">
        <w:rPr>
          <w:rFonts w:ascii="黑体" w:eastAsia="黑体"/>
          <w:bCs/>
          <w:color w:val="000000" w:themeColor="text1"/>
          <w:sz w:val="24"/>
        </w:rPr>
        <w:t>19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880876">
        <w:rPr>
          <w:rFonts w:ascii="黑体" w:eastAsia="黑体"/>
          <w:bCs/>
          <w:color w:val="000000" w:themeColor="text1"/>
          <w:sz w:val="24"/>
        </w:rPr>
        <w:t>）</w:t>
      </w:r>
    </w:p>
    <w:p w:rsidR="00530667" w:rsidRPr="00880876" w:rsidRDefault="00530667" w:rsidP="00530667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/>
          <w:bCs/>
          <w:color w:val="000000" w:themeColor="text1"/>
          <w:sz w:val="24"/>
        </w:rPr>
        <w:t>1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.专业核心课</w:t>
      </w:r>
      <w:r w:rsidRPr="00880876">
        <w:rPr>
          <w:rFonts w:ascii="黑体" w:eastAsia="黑体"/>
          <w:bCs/>
          <w:color w:val="000000" w:themeColor="text1"/>
          <w:sz w:val="24"/>
        </w:rPr>
        <w:t>（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共修读</w:t>
      </w:r>
      <w:r w:rsidR="00444FB2">
        <w:rPr>
          <w:rFonts w:ascii="黑体" w:eastAsia="黑体"/>
          <w:bCs/>
          <w:color w:val="000000" w:themeColor="text1"/>
          <w:sz w:val="24"/>
        </w:rPr>
        <w:t>21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学分，其中实践实验环节修读</w:t>
      </w:r>
      <w:r w:rsidR="00444FB2">
        <w:rPr>
          <w:rFonts w:ascii="黑体" w:eastAsia="黑体"/>
          <w:bCs/>
          <w:color w:val="000000" w:themeColor="text1"/>
          <w:sz w:val="24"/>
        </w:rPr>
        <w:t>11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880876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880876" w:rsidTr="00B9058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C23197" w:rsidRPr="00880876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C23197" w:rsidRPr="00880876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C23197" w:rsidRPr="00880876" w:rsidTr="00B9058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11SDC05084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5F220A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高分子化学</w:t>
            </w:r>
          </w:p>
          <w:p w:rsidR="00370DE2" w:rsidRPr="001E7169" w:rsidRDefault="00370DE2" w:rsidP="005F22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</w:t>
            </w:r>
            <w:r w:rsidRPr="001E7169">
              <w:rPr>
                <w:color w:val="000000" w:themeColor="text1"/>
                <w:sz w:val="18"/>
                <w:szCs w:val="18"/>
              </w:rPr>
              <w:t>mer Chemistry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11SDC05085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1B7234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高分子物理</w:t>
            </w:r>
          </w:p>
          <w:p w:rsidR="00370DE2" w:rsidRPr="001E7169" w:rsidRDefault="00370DE2" w:rsidP="001B7234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Polymer Physics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11SDC05086</w:t>
            </w:r>
          </w:p>
        </w:tc>
        <w:tc>
          <w:tcPr>
            <w:tcW w:w="4535" w:type="dxa"/>
            <w:vAlign w:val="center"/>
          </w:tcPr>
          <w:p w:rsidR="00370DE2" w:rsidRDefault="00370DE2" w:rsidP="001B7234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高分子成型加工原理</w:t>
            </w:r>
          </w:p>
          <w:p w:rsidR="00370DE2" w:rsidRPr="001E7169" w:rsidRDefault="00370DE2" w:rsidP="001B723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Principle </w:t>
            </w:r>
            <w:r>
              <w:rPr>
                <w:color w:val="000000" w:themeColor="text1"/>
                <w:sz w:val="18"/>
                <w:szCs w:val="18"/>
              </w:rPr>
              <w:t>of Polymer Molding and Machining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11SDC05087</w:t>
            </w:r>
          </w:p>
        </w:tc>
        <w:tc>
          <w:tcPr>
            <w:tcW w:w="4535" w:type="dxa"/>
            <w:vAlign w:val="center"/>
          </w:tcPr>
          <w:p w:rsidR="00370DE2" w:rsidRDefault="00370DE2" w:rsidP="001A7BA3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高分子材料与工程研究法</w:t>
            </w:r>
          </w:p>
          <w:p w:rsidR="00370DE2" w:rsidRPr="001E7169" w:rsidRDefault="00370DE2" w:rsidP="001A7B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Characterization </w:t>
            </w:r>
            <w:r w:rsidR="009D048B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n Polymer and Engineering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11SDC05088</w:t>
            </w:r>
          </w:p>
        </w:tc>
        <w:tc>
          <w:tcPr>
            <w:tcW w:w="4535" w:type="dxa"/>
            <w:vAlign w:val="center"/>
          </w:tcPr>
          <w:p w:rsidR="00370DE2" w:rsidRDefault="00370DE2" w:rsidP="001A7B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</w:t>
            </w: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实习</w:t>
            </w:r>
          </w:p>
          <w:p w:rsidR="00370DE2" w:rsidRPr="001E7169" w:rsidRDefault="00370DE2" w:rsidP="001A7B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Pra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tice</w:t>
            </w:r>
            <w:r w:rsidR="009D048B">
              <w:rPr>
                <w:rFonts w:hint="eastAsia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color w:val="000000" w:themeColor="text1"/>
                <w:sz w:val="18"/>
                <w:szCs w:val="18"/>
              </w:rPr>
              <w:t>n Polymer Production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A7BA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11SDC05089</w:t>
            </w:r>
          </w:p>
        </w:tc>
        <w:tc>
          <w:tcPr>
            <w:tcW w:w="4535" w:type="dxa"/>
            <w:vAlign w:val="center"/>
          </w:tcPr>
          <w:p w:rsidR="00370DE2" w:rsidRDefault="00370DE2" w:rsidP="00D647D4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毕业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论文（</w:t>
            </w: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370DE2" w:rsidRPr="001E7169" w:rsidRDefault="00370DE2" w:rsidP="00D647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Graduation Project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11周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11周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370DE2" w:rsidRPr="00880876" w:rsidTr="00B9058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880876" w:rsidRDefault="00370DE2" w:rsidP="00D647D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70DE2" w:rsidRPr="00880876" w:rsidRDefault="00370DE2" w:rsidP="00D647D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444FB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D647D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30667" w:rsidRPr="00880876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/>
          <w:bCs/>
          <w:color w:val="000000" w:themeColor="text1"/>
          <w:sz w:val="24"/>
        </w:rPr>
        <w:t>2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.专业拓展</w:t>
      </w:r>
      <w:r w:rsidRPr="00880876">
        <w:rPr>
          <w:rFonts w:ascii="黑体" w:eastAsia="黑体"/>
          <w:bCs/>
          <w:color w:val="000000" w:themeColor="text1"/>
          <w:sz w:val="24"/>
        </w:rPr>
        <w:t>课（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最低修读</w:t>
      </w:r>
      <w:r w:rsidR="00965995" w:rsidRPr="00880876">
        <w:rPr>
          <w:rFonts w:ascii="黑体" w:eastAsia="黑体"/>
          <w:bCs/>
          <w:color w:val="000000" w:themeColor="text1"/>
          <w:sz w:val="24"/>
        </w:rPr>
        <w:t>20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学分，其中实践实验环节最低修读</w:t>
      </w:r>
      <w:r w:rsidR="00965995" w:rsidRPr="00880876">
        <w:rPr>
          <w:rFonts w:ascii="黑体" w:eastAsia="黑体"/>
          <w:bCs/>
          <w:color w:val="000000" w:themeColor="text1"/>
          <w:sz w:val="24"/>
        </w:rPr>
        <w:t>8</w:t>
      </w:r>
      <w:r w:rsidRPr="00880876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880876">
        <w:rPr>
          <w:rFonts w:ascii="黑体" w:eastAsia="黑体"/>
          <w:bCs/>
          <w:color w:val="000000" w:themeColor="text1"/>
          <w:sz w:val="24"/>
        </w:rPr>
        <w:t>）</w:t>
      </w:r>
    </w:p>
    <w:p w:rsidR="00FB649B" w:rsidRPr="00880876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 w:hint="eastAsia"/>
          <w:bCs/>
          <w:color w:val="000000" w:themeColor="text1"/>
          <w:sz w:val="24"/>
        </w:rPr>
        <w:t>（1）</w:t>
      </w:r>
      <w:r w:rsidR="00FB649B" w:rsidRPr="00880876">
        <w:rPr>
          <w:rFonts w:ascii="黑体" w:eastAsia="黑体" w:hint="eastAsia"/>
          <w:bCs/>
          <w:color w:val="000000" w:themeColor="text1"/>
          <w:sz w:val="24"/>
        </w:rPr>
        <w:t>学术研究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880876" w:rsidTr="00090F6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C23197" w:rsidRPr="00880876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C23197" w:rsidRPr="00880876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C23197" w:rsidRPr="00880876" w:rsidTr="00090F6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11SDC05090</w:t>
            </w:r>
          </w:p>
        </w:tc>
        <w:tc>
          <w:tcPr>
            <w:tcW w:w="4535" w:type="dxa"/>
            <w:vAlign w:val="center"/>
          </w:tcPr>
          <w:p w:rsidR="00370DE2" w:rsidRDefault="00370DE2" w:rsidP="001B7234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高分子材料专业英语</w:t>
            </w:r>
          </w:p>
          <w:p w:rsidR="00370DE2" w:rsidRPr="001E7169" w:rsidRDefault="00370DE2" w:rsidP="001B723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Professional English </w:t>
            </w:r>
            <w:r w:rsidR="009D048B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n Polymer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1B72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11SDC05091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通用高分子材料</w:t>
            </w:r>
          </w:p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Universal</w:t>
            </w:r>
            <w:r w:rsidRPr="001E7169">
              <w:rPr>
                <w:color w:val="000000" w:themeColor="text1"/>
                <w:sz w:val="18"/>
                <w:szCs w:val="18"/>
              </w:rPr>
              <w:t xml:space="preserve"> Polymer Materials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11SDC05092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高分子化学</w:t>
            </w:r>
            <w:r w:rsidRPr="001E7169">
              <w:rPr>
                <w:color w:val="000000" w:themeColor="text1"/>
                <w:sz w:val="18"/>
                <w:szCs w:val="18"/>
              </w:rPr>
              <w:t>(II)</w:t>
            </w:r>
          </w:p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</w:t>
            </w:r>
            <w:r w:rsidRPr="001E7169">
              <w:rPr>
                <w:color w:val="000000" w:themeColor="text1"/>
                <w:sz w:val="18"/>
                <w:szCs w:val="18"/>
              </w:rPr>
              <w:t>mer Chemistry(II)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11SDC05093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高分子物理</w:t>
            </w:r>
            <w:r w:rsidRPr="001E7169">
              <w:rPr>
                <w:color w:val="000000" w:themeColor="text1"/>
                <w:sz w:val="18"/>
                <w:szCs w:val="18"/>
              </w:rPr>
              <w:t>(II)</w:t>
            </w:r>
          </w:p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Polymer Physics</w:t>
            </w:r>
            <w:r w:rsidRPr="001E7169">
              <w:rPr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11SDC05094</w:t>
            </w:r>
          </w:p>
        </w:tc>
        <w:tc>
          <w:tcPr>
            <w:tcW w:w="4535" w:type="dxa"/>
            <w:vAlign w:val="center"/>
          </w:tcPr>
          <w:p w:rsidR="00370DE2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聚合物复合材料工程</w:t>
            </w:r>
          </w:p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Polymer Co</w:t>
            </w:r>
            <w:r>
              <w:rPr>
                <w:color w:val="000000" w:themeColor="text1"/>
                <w:sz w:val="18"/>
                <w:szCs w:val="18"/>
              </w:rPr>
              <w:t>mposite Materials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11SDC05095</w:t>
            </w:r>
          </w:p>
        </w:tc>
        <w:tc>
          <w:tcPr>
            <w:tcW w:w="4535" w:type="dxa"/>
            <w:vAlign w:val="center"/>
          </w:tcPr>
          <w:p w:rsidR="00370DE2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聚合反应工程</w:t>
            </w:r>
          </w:p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Polymerization </w:t>
            </w:r>
            <w:r>
              <w:rPr>
                <w:color w:val="000000" w:themeColor="text1"/>
                <w:sz w:val="18"/>
                <w:szCs w:val="18"/>
              </w:rPr>
              <w:t>Engineering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11SDC05096</w:t>
            </w:r>
          </w:p>
        </w:tc>
        <w:tc>
          <w:tcPr>
            <w:tcW w:w="4535" w:type="dxa"/>
            <w:vAlign w:val="center"/>
          </w:tcPr>
          <w:p w:rsidR="00370DE2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高分子科学前沿</w:t>
            </w:r>
          </w:p>
          <w:p w:rsidR="00370DE2" w:rsidRPr="001E7169" w:rsidRDefault="00370DE2" w:rsidP="006A2A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Leading-edge </w:t>
            </w:r>
            <w:r>
              <w:rPr>
                <w:color w:val="000000" w:themeColor="text1"/>
                <w:sz w:val="18"/>
                <w:szCs w:val="18"/>
              </w:rPr>
              <w:t xml:space="preserve">Tracking </w:t>
            </w:r>
            <w:r w:rsidR="009D048B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n Polymer </w:t>
            </w: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6A2AB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11SDC05097</w:t>
            </w:r>
          </w:p>
        </w:tc>
        <w:tc>
          <w:tcPr>
            <w:tcW w:w="4535" w:type="dxa"/>
            <w:vAlign w:val="center"/>
          </w:tcPr>
          <w:p w:rsidR="00370DE2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高分子吸收分离材料</w:t>
            </w:r>
          </w:p>
          <w:p w:rsidR="00370DE2" w:rsidRPr="001E7169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unctional Material</w:t>
            </w:r>
            <w:r w:rsidR="009D048B">
              <w:rPr>
                <w:rFonts w:hint="eastAsia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color w:val="000000" w:themeColor="text1"/>
                <w:sz w:val="18"/>
                <w:szCs w:val="18"/>
              </w:rPr>
              <w:t>n Absorption and Separation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11SDC05098</w:t>
            </w:r>
          </w:p>
        </w:tc>
        <w:tc>
          <w:tcPr>
            <w:tcW w:w="4535" w:type="dxa"/>
            <w:vAlign w:val="center"/>
          </w:tcPr>
          <w:p w:rsidR="00370DE2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橡塑工艺及配方</w:t>
            </w:r>
          </w:p>
          <w:p w:rsidR="00370DE2" w:rsidRPr="001E7169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rocess and Formulation of Rubber and Plastic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11SDC05099</w:t>
            </w:r>
          </w:p>
        </w:tc>
        <w:tc>
          <w:tcPr>
            <w:tcW w:w="4535" w:type="dxa"/>
            <w:vAlign w:val="center"/>
          </w:tcPr>
          <w:p w:rsidR="00370DE2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涂料与粘合剂</w:t>
            </w:r>
          </w:p>
          <w:p w:rsidR="00370DE2" w:rsidRPr="001E7169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Paints and Binders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11SDC05100</w:t>
            </w:r>
          </w:p>
        </w:tc>
        <w:tc>
          <w:tcPr>
            <w:tcW w:w="4535" w:type="dxa"/>
            <w:vAlign w:val="center"/>
          </w:tcPr>
          <w:p w:rsidR="00370DE2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医药用高分子材料</w:t>
            </w:r>
          </w:p>
          <w:p w:rsidR="00370DE2" w:rsidRPr="001E7169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Polymer Materials for Medicine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11SDC05101</w:t>
            </w:r>
          </w:p>
        </w:tc>
        <w:tc>
          <w:tcPr>
            <w:tcW w:w="4535" w:type="dxa"/>
            <w:vAlign w:val="center"/>
          </w:tcPr>
          <w:p w:rsidR="00370DE2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光电高分子材料</w:t>
            </w:r>
          </w:p>
          <w:p w:rsidR="00370DE2" w:rsidRPr="001E7169" w:rsidRDefault="00370DE2" w:rsidP="00090F6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Optoelectronic Polymer Material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090F62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880876" w:rsidRDefault="00370DE2" w:rsidP="00090F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70DE2" w:rsidRPr="00880876" w:rsidRDefault="00370DE2" w:rsidP="00090F62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090F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30667" w:rsidRPr="00880876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 w:hint="eastAsia"/>
          <w:bCs/>
          <w:color w:val="000000" w:themeColor="text1"/>
          <w:sz w:val="24"/>
        </w:rPr>
        <w:t>（2）</w:t>
      </w:r>
      <w:r w:rsidR="00530667" w:rsidRPr="00880876">
        <w:rPr>
          <w:rFonts w:ascii="黑体" w:eastAsia="黑体" w:hint="eastAsia"/>
          <w:bCs/>
          <w:color w:val="000000" w:themeColor="text1"/>
          <w:sz w:val="24"/>
        </w:rPr>
        <w:t>就业创业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880876" w:rsidTr="00CA2C3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C23197" w:rsidRPr="00880876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C23197" w:rsidRPr="00880876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880876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C23197" w:rsidRPr="00880876" w:rsidTr="00CA2C3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880876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880876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11SDC05102</w:t>
            </w:r>
          </w:p>
        </w:tc>
        <w:tc>
          <w:tcPr>
            <w:tcW w:w="4535" w:type="dxa"/>
            <w:vAlign w:val="center"/>
          </w:tcPr>
          <w:p w:rsidR="00370DE2" w:rsidRDefault="00370DE2" w:rsidP="005F220A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课程设计</w:t>
            </w:r>
          </w:p>
          <w:p w:rsidR="00370DE2" w:rsidRPr="001E7169" w:rsidRDefault="00370DE2" w:rsidP="005F22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Cour</w:t>
            </w:r>
            <w:r>
              <w:rPr>
                <w:color w:val="000000" w:themeColor="text1"/>
                <w:sz w:val="18"/>
                <w:szCs w:val="18"/>
              </w:rPr>
              <w:t>se Design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11SDC05103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5F220A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高分子化学实验</w:t>
            </w:r>
          </w:p>
          <w:p w:rsidR="00370DE2" w:rsidRPr="001E7169" w:rsidRDefault="00370DE2" w:rsidP="005F220A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</w:t>
            </w:r>
            <w:r w:rsidRPr="001E7169">
              <w:rPr>
                <w:color w:val="000000" w:themeColor="text1"/>
                <w:sz w:val="18"/>
                <w:szCs w:val="18"/>
              </w:rPr>
              <w:t>mer Chemistry Experiment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11SDC05104</w:t>
            </w:r>
          </w:p>
        </w:tc>
        <w:tc>
          <w:tcPr>
            <w:tcW w:w="4535" w:type="dxa"/>
            <w:vAlign w:val="center"/>
          </w:tcPr>
          <w:p w:rsidR="00370DE2" w:rsidRPr="001E7169" w:rsidRDefault="00370DE2" w:rsidP="005F220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高分子物理实验</w:t>
            </w:r>
          </w:p>
          <w:p w:rsidR="00370DE2" w:rsidRPr="001E7169" w:rsidRDefault="00370DE2" w:rsidP="005F220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Polymer Physics</w:t>
            </w:r>
            <w:r w:rsidRPr="001E7169">
              <w:rPr>
                <w:color w:val="000000" w:themeColor="text1"/>
                <w:sz w:val="18"/>
                <w:szCs w:val="18"/>
              </w:rPr>
              <w:t xml:space="preserve"> Experiment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11SDC05105</w:t>
            </w:r>
          </w:p>
        </w:tc>
        <w:tc>
          <w:tcPr>
            <w:tcW w:w="4535" w:type="dxa"/>
            <w:vAlign w:val="center"/>
          </w:tcPr>
          <w:p w:rsidR="00370DE2" w:rsidRDefault="00370DE2" w:rsidP="00535446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实验设计及数据分析</w:t>
            </w:r>
          </w:p>
          <w:p w:rsidR="00370DE2" w:rsidRPr="001E7169" w:rsidRDefault="00370DE2" w:rsidP="0053544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xperimental Design and Data Analysis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11SDC05106</w:t>
            </w:r>
          </w:p>
        </w:tc>
        <w:tc>
          <w:tcPr>
            <w:tcW w:w="4535" w:type="dxa"/>
            <w:vAlign w:val="center"/>
          </w:tcPr>
          <w:p w:rsidR="00370DE2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高分子成型加工实验</w:t>
            </w:r>
          </w:p>
          <w:p w:rsidR="00370DE2" w:rsidRPr="001E7169" w:rsidRDefault="00370DE2" w:rsidP="0053544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Polymer Molding and Machining</w:t>
            </w:r>
            <w:r w:rsidRPr="001E7169">
              <w:rPr>
                <w:color w:val="000000" w:themeColor="text1"/>
                <w:sz w:val="18"/>
                <w:szCs w:val="18"/>
              </w:rPr>
              <w:t xml:space="preserve"> Experiment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11SDC05107</w:t>
            </w:r>
          </w:p>
        </w:tc>
        <w:tc>
          <w:tcPr>
            <w:tcW w:w="4535" w:type="dxa"/>
            <w:vAlign w:val="center"/>
          </w:tcPr>
          <w:p w:rsidR="00370DE2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高分子综合实验</w:t>
            </w:r>
          </w:p>
          <w:p w:rsidR="00370DE2" w:rsidRPr="001E7169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Polymer Comprehensive Experiment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11SDC05108</w:t>
            </w:r>
          </w:p>
        </w:tc>
        <w:tc>
          <w:tcPr>
            <w:tcW w:w="4535" w:type="dxa"/>
            <w:vAlign w:val="center"/>
          </w:tcPr>
          <w:p w:rsidR="00370DE2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高分子材料创业实验</w:t>
            </w:r>
          </w:p>
          <w:p w:rsidR="00370DE2" w:rsidRPr="001E7169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</w:t>
            </w:r>
            <w:r>
              <w:rPr>
                <w:color w:val="000000" w:themeColor="text1"/>
                <w:sz w:val="18"/>
                <w:szCs w:val="18"/>
              </w:rPr>
              <w:t>vanced Experiment of Polymer Materials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586D6F" w:rsidRDefault="00370DE2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586D6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11SDC05109</w:t>
            </w:r>
          </w:p>
        </w:tc>
        <w:tc>
          <w:tcPr>
            <w:tcW w:w="4535" w:type="dxa"/>
            <w:vAlign w:val="center"/>
          </w:tcPr>
          <w:p w:rsidR="00370DE2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聚合反应计算机模拟实验</w:t>
            </w:r>
          </w:p>
          <w:p w:rsidR="00370DE2" w:rsidRPr="001E7169" w:rsidRDefault="00370DE2" w:rsidP="00535446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Computer Simulation Experiment of P</w:t>
            </w:r>
            <w:r w:rsidRPr="00216762">
              <w:rPr>
                <w:color w:val="000000" w:themeColor="text1"/>
                <w:sz w:val="18"/>
                <w:szCs w:val="18"/>
              </w:rPr>
              <w:t>olymerization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70DE2" w:rsidRPr="00880876" w:rsidTr="00CA2C3A">
        <w:trPr>
          <w:trHeight w:val="510"/>
          <w:jc w:val="center"/>
        </w:trPr>
        <w:tc>
          <w:tcPr>
            <w:tcW w:w="1134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70DE2" w:rsidRPr="00880876" w:rsidRDefault="00370DE2" w:rsidP="0053544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567" w:type="dxa"/>
            <w:vAlign w:val="center"/>
          </w:tcPr>
          <w:p w:rsidR="00370DE2" w:rsidRPr="00880876" w:rsidRDefault="00370DE2" w:rsidP="00535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30667" w:rsidRPr="00880876" w:rsidRDefault="004D04FB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880876">
        <w:rPr>
          <w:rFonts w:ascii="黑体" w:eastAsia="黑体" w:hint="eastAsia"/>
          <w:bCs/>
          <w:color w:val="000000" w:themeColor="text1"/>
          <w:sz w:val="24"/>
        </w:rPr>
        <w:t>十、</w:t>
      </w:r>
      <w:r w:rsidR="00530667" w:rsidRPr="00880876">
        <w:rPr>
          <w:rFonts w:ascii="黑体" w:eastAsia="黑体" w:hint="eastAsia"/>
          <w:bCs/>
          <w:color w:val="000000" w:themeColor="text1"/>
          <w:sz w:val="24"/>
        </w:rPr>
        <w:t>辅修专业、</w:t>
      </w:r>
      <w:r w:rsidR="00AC69F0" w:rsidRPr="00880876">
        <w:rPr>
          <w:rFonts w:ascii="黑体" w:eastAsia="黑体" w:hint="eastAsia"/>
          <w:bCs/>
          <w:color w:val="000000" w:themeColor="text1"/>
          <w:sz w:val="24"/>
        </w:rPr>
        <w:t>辅修</w:t>
      </w:r>
      <w:r w:rsidR="00530667" w:rsidRPr="00880876">
        <w:rPr>
          <w:rFonts w:ascii="黑体" w:eastAsia="黑体" w:hint="eastAsia"/>
          <w:bCs/>
          <w:color w:val="000000" w:themeColor="text1"/>
          <w:sz w:val="24"/>
        </w:rPr>
        <w:t>双学位</w:t>
      </w:r>
      <w:r w:rsidR="00AC69F0" w:rsidRPr="00880876">
        <w:rPr>
          <w:rFonts w:ascii="黑体" w:eastAsia="黑体" w:hint="eastAsia"/>
          <w:bCs/>
          <w:color w:val="000000" w:themeColor="text1"/>
          <w:sz w:val="24"/>
        </w:rPr>
        <w:t>课程设置及</w:t>
      </w:r>
      <w:r w:rsidR="00530667" w:rsidRPr="00880876">
        <w:rPr>
          <w:rFonts w:ascii="黑体" w:eastAsia="黑体" w:hint="eastAsia"/>
          <w:bCs/>
          <w:color w:val="000000" w:themeColor="text1"/>
          <w:sz w:val="24"/>
        </w:rPr>
        <w:t>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A23796" w:rsidRPr="00880876" w:rsidTr="00A2379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880876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A23796" w:rsidRPr="00880876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23796" w:rsidRPr="00880876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23796" w:rsidRPr="00880876" w:rsidRDefault="00A33B64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23796" w:rsidRPr="00880876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880876">
              <w:rPr>
                <w:rFonts w:ascii="宋体" w:hAnsi="宋体" w:hint="eastAsia"/>
                <w:b/>
                <w:color w:val="000000" w:themeColor="text1"/>
                <w:sz w:val="18"/>
              </w:rPr>
              <w:t>辅修</w:t>
            </w:r>
          </w:p>
          <w:p w:rsidR="00A23796" w:rsidRPr="00880876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880876">
              <w:rPr>
                <w:rFonts w:ascii="宋体" w:hAnsi="宋体" w:hint="eastAsia"/>
                <w:b/>
                <w:color w:val="000000" w:themeColor="text1"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880876">
              <w:rPr>
                <w:rFonts w:ascii="宋体" w:hAnsi="宋体" w:hint="eastAsia"/>
                <w:b/>
                <w:color w:val="000000" w:themeColor="text1"/>
                <w:sz w:val="18"/>
              </w:rPr>
              <w:t>辅修</w:t>
            </w:r>
          </w:p>
          <w:p w:rsidR="00A23796" w:rsidRPr="00880876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880876">
              <w:rPr>
                <w:rFonts w:ascii="宋体" w:hAnsi="宋体" w:hint="eastAsia"/>
                <w:b/>
                <w:color w:val="000000" w:themeColor="text1"/>
                <w:sz w:val="18"/>
              </w:rPr>
              <w:t>双学位</w:t>
            </w:r>
          </w:p>
        </w:tc>
      </w:tr>
      <w:tr w:rsidR="00A23796" w:rsidRPr="00880876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880876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23796" w:rsidRPr="00880876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880876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88087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11DFC00002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无机化学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（上）</w:t>
            </w:r>
          </w:p>
          <w:p w:rsidR="00A2356C" w:rsidRPr="00880876" w:rsidRDefault="00A2356C" w:rsidP="00A237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 w:rsidRPr="00725E0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norganic chemistry</w:t>
            </w:r>
            <w:r w:rsidR="00E021E1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I</w:t>
            </w:r>
            <w:r w:rsidR="00E021E1" w:rsidRPr="00886F30">
              <w:rPr>
                <w:sz w:val="18"/>
                <w:szCs w:val="18"/>
              </w:rPr>
              <w:t>（</w:t>
            </w:r>
            <w:r w:rsidR="00E021E1" w:rsidRPr="00886F30">
              <w:rPr>
                <w:sz w:val="18"/>
                <w:szCs w:val="18"/>
              </w:rPr>
              <w:t>Volume One</w:t>
            </w:r>
            <w:r w:rsidR="00E021E1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11DFC00005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无机化学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（下）</w:t>
            </w:r>
          </w:p>
          <w:p w:rsidR="00A2356C" w:rsidRPr="00880876" w:rsidRDefault="00A2356C" w:rsidP="00A237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 w:rsidRPr="00725E0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norganic chemistry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E021E1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="00E021E1" w:rsidRPr="00886F30">
              <w:rPr>
                <w:sz w:val="18"/>
                <w:szCs w:val="18"/>
              </w:rPr>
              <w:t>（</w:t>
            </w:r>
            <w:r w:rsidR="00E021E1" w:rsidRPr="00886F30">
              <w:rPr>
                <w:sz w:val="18"/>
                <w:szCs w:val="18"/>
              </w:rPr>
              <w:t xml:space="preserve">Volume </w:t>
            </w:r>
            <w:r w:rsidR="00E021E1">
              <w:rPr>
                <w:rFonts w:hint="eastAsia"/>
                <w:sz w:val="18"/>
                <w:szCs w:val="18"/>
              </w:rPr>
              <w:t>Two</w:t>
            </w:r>
            <w:r w:rsidR="00E021E1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11DFC00009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有机化学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（上）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</w:t>
            </w:r>
            <w:r w:rsidRPr="00725E0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rganic chemistry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E021E1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="00E021E1" w:rsidRPr="00886F30">
              <w:rPr>
                <w:sz w:val="18"/>
                <w:szCs w:val="18"/>
              </w:rPr>
              <w:t>（</w:t>
            </w:r>
            <w:r w:rsidR="00E021E1" w:rsidRPr="00886F30">
              <w:rPr>
                <w:sz w:val="18"/>
                <w:szCs w:val="18"/>
              </w:rPr>
              <w:t>Volume One</w:t>
            </w:r>
            <w:r w:rsidR="00E021E1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11DFC00011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有机化学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（下）</w:t>
            </w:r>
          </w:p>
          <w:p w:rsidR="00A2356C" w:rsidRPr="00880876" w:rsidRDefault="00A2356C" w:rsidP="00A237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</w:t>
            </w:r>
            <w:r w:rsidRPr="00725E0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rganic chemistry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E021E1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="00E021E1" w:rsidRPr="00886F30">
              <w:rPr>
                <w:sz w:val="18"/>
                <w:szCs w:val="18"/>
              </w:rPr>
              <w:t>（</w:t>
            </w:r>
            <w:r w:rsidR="00E021E1" w:rsidRPr="00886F30">
              <w:rPr>
                <w:sz w:val="18"/>
                <w:szCs w:val="18"/>
              </w:rPr>
              <w:t xml:space="preserve">Volume </w:t>
            </w:r>
            <w:r w:rsidR="00E021E1">
              <w:rPr>
                <w:rFonts w:hint="eastAsia"/>
                <w:sz w:val="18"/>
                <w:szCs w:val="18"/>
              </w:rPr>
              <w:t>Two</w:t>
            </w:r>
            <w:r w:rsidR="00E021E1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11DFC00004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分析化学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Analytical Chemistry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11DFC00008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仪器分析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Instrumental Analysis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11DFC00007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物理化学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（上）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0478E">
              <w:rPr>
                <w:color w:val="000000" w:themeColor="text1"/>
                <w:sz w:val="18"/>
                <w:szCs w:val="18"/>
              </w:rPr>
              <w:t xml:space="preserve">Physical Chemistry </w:t>
            </w:r>
            <w:r w:rsidR="00E021E1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="00E021E1" w:rsidRPr="00886F30">
              <w:rPr>
                <w:sz w:val="18"/>
                <w:szCs w:val="18"/>
              </w:rPr>
              <w:t>（</w:t>
            </w:r>
            <w:r w:rsidR="00E021E1" w:rsidRPr="00886F30">
              <w:rPr>
                <w:sz w:val="18"/>
                <w:szCs w:val="18"/>
              </w:rPr>
              <w:t>Volume One</w:t>
            </w:r>
            <w:r w:rsidR="00E021E1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11DFC00010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物理化学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（下）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Physical Chemistry </w:t>
            </w:r>
            <w:r w:rsidR="00E021E1" w:rsidRPr="00886F30">
              <w:rPr>
                <w:rFonts w:eastAsiaTheme="minorEastAsia"/>
                <w:color w:val="000000" w:themeColor="text1"/>
                <w:sz w:val="18"/>
                <w:szCs w:val="18"/>
              </w:rPr>
              <w:t>I</w:t>
            </w:r>
            <w:r w:rsidR="00E021E1" w:rsidRPr="00886F30">
              <w:rPr>
                <w:sz w:val="18"/>
                <w:szCs w:val="18"/>
              </w:rPr>
              <w:t>（</w:t>
            </w:r>
            <w:r w:rsidR="00E021E1" w:rsidRPr="00886F30">
              <w:rPr>
                <w:sz w:val="18"/>
                <w:szCs w:val="18"/>
              </w:rPr>
              <w:t xml:space="preserve">Volume </w:t>
            </w:r>
            <w:r w:rsidR="00E021E1">
              <w:rPr>
                <w:rFonts w:hint="eastAsia"/>
                <w:sz w:val="18"/>
                <w:szCs w:val="18"/>
              </w:rPr>
              <w:t>Two</w:t>
            </w:r>
            <w:r w:rsidR="00E021E1" w:rsidRPr="00886F30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11DFC00013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结构化学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Structural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C</w:t>
            </w:r>
            <w:r>
              <w:rPr>
                <w:color w:val="000000" w:themeColor="text1"/>
                <w:sz w:val="18"/>
                <w:szCs w:val="18"/>
              </w:rPr>
              <w:t>hemistry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11SDC05084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高分子化学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</w:t>
            </w:r>
            <w:r w:rsidRPr="001E7169">
              <w:rPr>
                <w:color w:val="000000" w:themeColor="text1"/>
                <w:sz w:val="18"/>
                <w:szCs w:val="18"/>
              </w:rPr>
              <w:t>mer Chemistry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11SDC05085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高分子物理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Poly</w:t>
            </w:r>
            <w:r w:rsidRPr="001E7169">
              <w:rPr>
                <w:color w:val="000000" w:themeColor="text1"/>
                <w:sz w:val="18"/>
                <w:szCs w:val="18"/>
              </w:rPr>
              <w:t xml:space="preserve">mer </w:t>
            </w:r>
            <w:r w:rsidRPr="001E7169">
              <w:rPr>
                <w:rFonts w:hint="eastAsia"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11SDC05086</w:t>
            </w:r>
          </w:p>
        </w:tc>
        <w:tc>
          <w:tcPr>
            <w:tcW w:w="3402" w:type="dxa"/>
            <w:vAlign w:val="center"/>
          </w:tcPr>
          <w:p w:rsidR="00A2356C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高分子成型加工原理</w:t>
            </w:r>
          </w:p>
          <w:p w:rsidR="00A2356C" w:rsidRPr="00880876" w:rsidRDefault="00A2356C" w:rsidP="00A23796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Principle </w:t>
            </w:r>
            <w:r>
              <w:rPr>
                <w:color w:val="000000" w:themeColor="text1"/>
                <w:sz w:val="18"/>
                <w:szCs w:val="18"/>
              </w:rPr>
              <w:t>of Polymer Molding and Machining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880876">
              <w:rPr>
                <w:rFonts w:ascii="宋体" w:hAnsi="宋体" w:hint="eastAsia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E15E63" w:rsidRDefault="00A2356C" w:rsidP="009D048B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15E6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11SDC05087</w:t>
            </w:r>
          </w:p>
        </w:tc>
        <w:tc>
          <w:tcPr>
            <w:tcW w:w="3402" w:type="dxa"/>
            <w:vAlign w:val="center"/>
          </w:tcPr>
          <w:p w:rsidR="00A2356C" w:rsidRDefault="00A2356C" w:rsidP="008F35E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高分子材料与工程研究法</w:t>
            </w:r>
          </w:p>
          <w:p w:rsidR="00A2356C" w:rsidRPr="00880876" w:rsidRDefault="00A2356C" w:rsidP="008F35E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Characterization </w:t>
            </w:r>
            <w:r w:rsidR="00383CF8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n Polymer and Engineering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880876">
              <w:rPr>
                <w:rFonts w:ascii="宋体" w:hAnsi="宋体" w:hint="eastAsia"/>
                <w:color w:val="000000" w:themeColor="text1"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A2356C" w:rsidRPr="00880876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A2356C" w:rsidRPr="00880876" w:rsidRDefault="00A2356C" w:rsidP="00A237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629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629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2</w:t>
            </w:r>
            <w:r w:rsidRPr="00880876">
              <w:rPr>
                <w:rFonts w:ascii="宋体"/>
                <w:color w:val="000000" w:themeColor="text1"/>
                <w:sz w:val="18"/>
                <w:szCs w:val="20"/>
              </w:rPr>
              <w:t>0-30</w:t>
            </w:r>
          </w:p>
        </w:tc>
        <w:tc>
          <w:tcPr>
            <w:tcW w:w="567" w:type="dxa"/>
            <w:vAlign w:val="center"/>
          </w:tcPr>
          <w:p w:rsidR="00A2356C" w:rsidRPr="00880876" w:rsidRDefault="00A2356C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4</w:t>
            </w:r>
            <w:r w:rsidRPr="00880876">
              <w:rPr>
                <w:rFonts w:ascii="宋体"/>
                <w:color w:val="000000" w:themeColor="text1"/>
                <w:sz w:val="18"/>
                <w:szCs w:val="20"/>
              </w:rPr>
              <w:t>0-60</w:t>
            </w:r>
          </w:p>
        </w:tc>
      </w:tr>
    </w:tbl>
    <w:p w:rsidR="00530667" w:rsidRPr="00880876" w:rsidRDefault="00530667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</w:p>
    <w:p w:rsidR="00311037" w:rsidRPr="00880876" w:rsidRDefault="00311037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</w:p>
    <w:p w:rsidR="00311037" w:rsidRPr="00880876" w:rsidRDefault="00311037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</w:p>
    <w:p w:rsidR="00F87461" w:rsidRPr="00880876" w:rsidRDefault="00F87461" w:rsidP="000D7E56">
      <w:pPr>
        <w:spacing w:line="500" w:lineRule="exact"/>
        <w:rPr>
          <w:rFonts w:ascii="黑体" w:eastAsia="黑体"/>
          <w:bCs/>
          <w:color w:val="000000" w:themeColor="text1"/>
          <w:sz w:val="24"/>
        </w:rPr>
        <w:sectPr w:rsidR="00F87461" w:rsidRPr="00880876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0D7E56" w:rsidRDefault="000D7E56" w:rsidP="000D7E56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743"/>
        <w:gridCol w:w="2055"/>
        <w:gridCol w:w="2006"/>
        <w:gridCol w:w="2268"/>
        <w:gridCol w:w="2268"/>
        <w:gridCol w:w="2268"/>
      </w:tblGrid>
      <w:tr w:rsidR="000D7E56" w:rsidTr="000D7E56">
        <w:trPr>
          <w:trHeight w:val="510"/>
          <w:tblHeader/>
          <w:jc w:val="center"/>
        </w:trPr>
        <w:tc>
          <w:tcPr>
            <w:tcW w:w="33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0865" w:type="dxa"/>
            <w:gridSpan w:val="5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：本专业旨在培养具有坚实的自然科学基础、材料科学与工程专业基础，牢固掌握材料制备（或合成）、材料加工和改性、材料结构与性能测试的基本理论和基本技能，具有自我获取知识的能力、创新素质、创业精神、国际视野、沟通和组织能力的复合型及创新型人才。</w:t>
            </w:r>
          </w:p>
        </w:tc>
      </w:tr>
      <w:tr w:rsidR="000D7E56" w:rsidTr="000D7E56">
        <w:trPr>
          <w:trHeight w:val="1741"/>
          <w:tblHeader/>
          <w:jc w:val="center"/>
        </w:trPr>
        <w:tc>
          <w:tcPr>
            <w:tcW w:w="331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D7E56" w:rsidRPr="000D7E56" w:rsidRDefault="000D7E56" w:rsidP="00CF32BE">
            <w:pPr>
              <w:autoSpaceDE w:val="0"/>
              <w:autoSpaceDN w:val="0"/>
              <w:spacing w:line="1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具有独立获取知识和分析、解决问题的基本能力；</w:t>
            </w:r>
          </w:p>
          <w:p w:rsidR="000D7E56" w:rsidRPr="000D7E56" w:rsidRDefault="000D7E56" w:rsidP="00CF32BE">
            <w:pPr>
              <w:widowControl/>
              <w:spacing w:line="18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0D7E56" w:rsidRPr="000D7E56" w:rsidRDefault="000D7E56" w:rsidP="00CF32BE">
            <w:pPr>
              <w:widowControl/>
              <w:spacing w:line="1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毕业后学生能够从事高分子材料相关的生产及经营管理等工作；</w:t>
            </w:r>
          </w:p>
        </w:tc>
        <w:tc>
          <w:tcPr>
            <w:tcW w:w="2268" w:type="dxa"/>
            <w:vAlign w:val="center"/>
          </w:tcPr>
          <w:p w:rsidR="000D7E56" w:rsidRPr="000D7E56" w:rsidRDefault="000D7E56" w:rsidP="00CF32BE">
            <w:pPr>
              <w:autoSpaceDE w:val="0"/>
              <w:autoSpaceDN w:val="0"/>
              <w:spacing w:line="1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毕业5年后，既可从事材料科学与工程基础理论研究，新材料、新工艺和新技术研发，生产技术开发和过程控制，材料应用等材料科学与工程领域的科技工作，也可承担相关领域的教学、科技管理和经营工作。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/>
                <w:sz w:val="18"/>
                <w:szCs w:val="18"/>
              </w:rPr>
              <w:t>****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/>
                <w:b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/>
                <w:sz w:val="18"/>
                <w:szCs w:val="18"/>
              </w:rPr>
              <w:t>****</w:t>
            </w:r>
          </w:p>
        </w:tc>
      </w:tr>
      <w:tr w:rsidR="000D7E56" w:rsidTr="000D7E56">
        <w:trPr>
          <w:trHeight w:val="893"/>
          <w:jc w:val="center"/>
        </w:trPr>
        <w:tc>
          <w:tcPr>
            <w:tcW w:w="567" w:type="dxa"/>
            <w:vMerge w:val="restart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1-1：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掌握普通五大化学如分析化学、有机化学、物理化学、无机化学、结构化学的基本理论和基本知识；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753"/>
          <w:jc w:val="center"/>
        </w:trPr>
        <w:tc>
          <w:tcPr>
            <w:tcW w:w="567" w:type="dxa"/>
            <w:vMerge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1-2：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掌握高分子材料的组成、结构和性能之间的关系；掌握聚合物加工流变学、成型加工工艺学的基本理论和基本技能；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1-3：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具有对高分子材料进行改性及加工工艺研究、设计和分析测试，并开发新型高分子材料和产品的初步能力；具有计算机应用能力；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0D7E56">
              <w:rPr>
                <w:rFonts w:ascii="宋体" w:hAnsi="宋体"/>
                <w:b/>
                <w:sz w:val="18"/>
                <w:szCs w:val="18"/>
              </w:rPr>
              <w:t>1-4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：了解高分子材料的理论前沿和发展动态，掌握文献检索的基本方法，具有初步的科学研究和实际工作能力。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2-1：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具有扎实的化学各学科及高分子化学与物理的基本理论、基本知识和基本实验技能；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0D7E56">
              <w:rPr>
                <w:rFonts w:ascii="宋体" w:hAnsi="宋体"/>
                <w:b/>
                <w:sz w:val="18"/>
                <w:szCs w:val="18"/>
              </w:rPr>
              <w:t>2-2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 xml:space="preserve">：具有从事高分子材料生产制备及经营管理的基本能力； </w:t>
            </w:r>
          </w:p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0D7E56">
              <w:rPr>
                <w:rFonts w:ascii="宋体" w:hAnsi="宋体"/>
                <w:b/>
                <w:sz w:val="18"/>
                <w:szCs w:val="18"/>
              </w:rPr>
              <w:t>2-3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>：具有一定的运用计算机和用英语进行交流的能力；</w:t>
            </w:r>
          </w:p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0D7E56">
              <w:rPr>
                <w:rFonts w:ascii="宋体" w:hAnsi="宋体"/>
                <w:b/>
                <w:sz w:val="18"/>
                <w:szCs w:val="18"/>
              </w:rPr>
              <w:t>2-4</w:t>
            </w:r>
            <w:r w:rsidRPr="000D7E56">
              <w:rPr>
                <w:rFonts w:ascii="宋体" w:hAnsi="宋体" w:hint="eastAsia"/>
                <w:b/>
                <w:sz w:val="18"/>
                <w:szCs w:val="18"/>
              </w:rPr>
              <w:t xml:space="preserve">：掌握文献检索、资料查询及运用现代信息技术获取相关知识的基本方法，具有初步的科学研究和实际工作能力。 </w:t>
            </w:r>
          </w:p>
          <w:p w:rsidR="000D7E56" w:rsidRPr="000D7E56" w:rsidRDefault="000D7E56" w:rsidP="000D7E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743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具有正确的世界观、人生观、价值观，具有高度的社会责任感和良好的协作精神</w:t>
            </w:r>
          </w:p>
          <w:p w:rsidR="000D7E56" w:rsidRP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具有良好的科学文化素养，掌握科学的方法论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具有健康的体魄和良好的心理素质</w:t>
            </w: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7E56" w:rsidTr="000D7E5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7E56" w:rsidRDefault="000D7E56" w:rsidP="00CF32BE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0D7E56" w:rsidRDefault="000D7E56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759DF" w:rsidRDefault="008759DF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759DF" w:rsidRDefault="008759DF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467B27" w:rsidRPr="002A594E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lastRenderedPageBreak/>
        <w:t>（一）通识教育课程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376"/>
        <w:gridCol w:w="2490"/>
        <w:gridCol w:w="572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467B27" w:rsidRPr="000643B7" w:rsidTr="00683DC9">
        <w:trPr>
          <w:trHeight w:val="397"/>
          <w:tblHeader/>
          <w:jc w:val="center"/>
        </w:trPr>
        <w:tc>
          <w:tcPr>
            <w:tcW w:w="1376" w:type="dxa"/>
            <w:vMerge w:val="restart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490" w:type="dxa"/>
            <w:vMerge w:val="restart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0309" w:type="dxa"/>
            <w:gridSpan w:val="18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467B27" w:rsidRPr="000643B7" w:rsidTr="00683DC9">
        <w:trPr>
          <w:trHeight w:val="397"/>
          <w:jc w:val="center"/>
        </w:trPr>
        <w:tc>
          <w:tcPr>
            <w:tcW w:w="1376" w:type="dxa"/>
            <w:vMerge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33" w:type="dxa"/>
            <w:gridSpan w:val="6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467B27" w:rsidRPr="000643B7" w:rsidTr="00683DC9">
        <w:trPr>
          <w:trHeight w:val="397"/>
          <w:jc w:val="center"/>
        </w:trPr>
        <w:tc>
          <w:tcPr>
            <w:tcW w:w="1376" w:type="dxa"/>
            <w:vMerge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467B27" w:rsidRPr="000643B7" w:rsidRDefault="00467B27" w:rsidP="00386FA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31GEC001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31GEC002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31GEC003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31GEC004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31GEC005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31GEC006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RANGE!E7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5"/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37GEC001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ind w:firstLineChars="100" w:firstLine="18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ind w:firstLineChars="100" w:firstLine="18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37GEC002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33GEC001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10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6"/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33GEC002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33GEC003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33GEC004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32GEC001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32GEC002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32GEC003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32GEC004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32988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C32988" w:rsidRPr="0003129B" w:rsidRDefault="00C32988" w:rsidP="00CF32B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lastRenderedPageBreak/>
              <w:t>34GEC00003</w:t>
            </w:r>
          </w:p>
        </w:tc>
        <w:tc>
          <w:tcPr>
            <w:tcW w:w="2490" w:type="dxa"/>
            <w:vAlign w:val="center"/>
          </w:tcPr>
          <w:p w:rsidR="00C32988" w:rsidRPr="007B439E" w:rsidRDefault="00C32988" w:rsidP="00CF32B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大学计算机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</w:p>
          <w:p w:rsidR="00C32988" w:rsidRPr="007B439E" w:rsidRDefault="00C32988" w:rsidP="00CF32B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439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Computer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32988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C32988" w:rsidRPr="0003129B" w:rsidRDefault="00C32988" w:rsidP="00CF3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34GEC00011</w:t>
            </w:r>
          </w:p>
        </w:tc>
        <w:tc>
          <w:tcPr>
            <w:tcW w:w="2490" w:type="dxa"/>
            <w:vAlign w:val="center"/>
          </w:tcPr>
          <w:p w:rsidR="00C32988" w:rsidRPr="0003129B" w:rsidRDefault="00C32988" w:rsidP="00CF32BE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</w:t>
            </w:r>
          </w:p>
          <w:p w:rsidR="00C32988" w:rsidRPr="007B439E" w:rsidRDefault="00C32988" w:rsidP="00CF32B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</w:t>
            </w: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32988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C32988" w:rsidRPr="0003129B" w:rsidRDefault="00C32988" w:rsidP="00CF3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34GEC00012</w:t>
            </w:r>
          </w:p>
        </w:tc>
        <w:tc>
          <w:tcPr>
            <w:tcW w:w="2490" w:type="dxa"/>
            <w:vAlign w:val="center"/>
          </w:tcPr>
          <w:p w:rsidR="00C32988" w:rsidRPr="0003129B" w:rsidRDefault="00C32988" w:rsidP="00CF32BE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语言程序设计实验</w:t>
            </w:r>
          </w:p>
          <w:p w:rsidR="00C32988" w:rsidRPr="007B439E" w:rsidRDefault="00C32988" w:rsidP="00CF32B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 Experiment</w:t>
            </w: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32988" w:rsidRPr="000643B7" w:rsidRDefault="00C32988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DE724F" w:rsidRDefault="00683DC9" w:rsidP="00D003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24F">
              <w:rPr>
                <w:rFonts w:asciiTheme="minorEastAsia" w:eastAsiaTheme="minorEastAsia" w:hAnsiTheme="minorEastAsia" w:hint="eastAsia"/>
                <w:sz w:val="18"/>
                <w:szCs w:val="18"/>
              </w:rPr>
              <w:t>92GEC001</w:t>
            </w:r>
          </w:p>
        </w:tc>
        <w:tc>
          <w:tcPr>
            <w:tcW w:w="2490" w:type="dxa"/>
            <w:vAlign w:val="center"/>
          </w:tcPr>
          <w:p w:rsidR="00683DC9" w:rsidRPr="00DE724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24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64GEC001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64GEC002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683DC9">
        <w:trPr>
          <w:trHeight w:val="397"/>
          <w:jc w:val="center"/>
        </w:trPr>
        <w:tc>
          <w:tcPr>
            <w:tcW w:w="1376" w:type="dxa"/>
            <w:vAlign w:val="center"/>
          </w:tcPr>
          <w:p w:rsidR="00683DC9" w:rsidRPr="005A525F" w:rsidRDefault="00683DC9" w:rsidP="00683D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09GECR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 w:rsidRPr="005A525F">
              <w:rPr>
                <w:rFonts w:asciiTheme="minorEastAsia" w:eastAsiaTheme="minorEastAsia" w:hAnsiTheme="minorEastAsia"/>
                <w:sz w:val="18"/>
                <w:szCs w:val="18"/>
              </w:rPr>
              <w:t>*</w:t>
            </w:r>
          </w:p>
        </w:tc>
        <w:tc>
          <w:tcPr>
            <w:tcW w:w="2490" w:type="dxa"/>
            <w:vAlign w:val="center"/>
          </w:tcPr>
          <w:p w:rsidR="00683DC9" w:rsidRPr="005A525F" w:rsidRDefault="00683DC9" w:rsidP="00683DC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</w:t>
            </w:r>
            <w:proofErr w:type="gramStart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八选一</w:t>
            </w:r>
            <w:proofErr w:type="gramEnd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072EC6" w:rsidRPr="00072EC6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FF0000"/>
          <w:sz w:val="24"/>
        </w:rPr>
      </w:pPr>
      <w:r w:rsidRPr="002A594E">
        <w:rPr>
          <w:rFonts w:ascii="黑体" w:eastAsia="黑体" w:hint="eastAsia"/>
          <w:bCs/>
          <w:sz w:val="24"/>
        </w:rPr>
        <w:t>（二）学科</w:t>
      </w:r>
      <w:r w:rsidR="007C05E1">
        <w:rPr>
          <w:rFonts w:ascii="黑体" w:eastAsia="黑体" w:hint="eastAsia"/>
          <w:bCs/>
          <w:sz w:val="24"/>
        </w:rPr>
        <w:t>/</w:t>
      </w:r>
      <w:r w:rsidRPr="002A594E">
        <w:rPr>
          <w:rFonts w:ascii="黑体" w:eastAsia="黑体" w:hint="eastAsia"/>
          <w:bCs/>
          <w:sz w:val="24"/>
        </w:rPr>
        <w:t>专业</w:t>
      </w:r>
      <w:r w:rsidR="00842590">
        <w:rPr>
          <w:rFonts w:ascii="黑体" w:eastAsia="黑体" w:hint="eastAsia"/>
          <w:bCs/>
          <w:sz w:val="24"/>
        </w:rPr>
        <w:t>核心</w:t>
      </w:r>
      <w:r w:rsidRPr="002A594E">
        <w:rPr>
          <w:rFonts w:ascii="黑体" w:eastAsia="黑体" w:hint="eastAsia"/>
          <w:bCs/>
          <w:sz w:val="24"/>
        </w:rPr>
        <w:t>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41"/>
        <w:gridCol w:w="2725"/>
        <w:gridCol w:w="572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4127C6" w:rsidRPr="000643B7" w:rsidTr="00DB74FA">
        <w:trPr>
          <w:trHeight w:val="397"/>
          <w:tblHeader/>
          <w:jc w:val="center"/>
        </w:trPr>
        <w:tc>
          <w:tcPr>
            <w:tcW w:w="1141" w:type="dxa"/>
            <w:vMerge w:val="restart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25" w:type="dxa"/>
            <w:vMerge w:val="restart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0309" w:type="dxa"/>
            <w:gridSpan w:val="18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4127C6" w:rsidRPr="000643B7" w:rsidTr="00DB74FA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25" w:type="dxa"/>
            <w:vMerge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33" w:type="dxa"/>
            <w:gridSpan w:val="6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4127C6" w:rsidRPr="000643B7" w:rsidTr="00DB74FA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25" w:type="dxa"/>
            <w:vMerge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103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无机化学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202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无机化学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301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有机化学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401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有机化学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203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分析化学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204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仪器分析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302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物理化学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Default="00683DC9" w:rsidP="00683DC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402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物理化学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11DFC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501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结构化学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7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11SDC</w:t>
            </w:r>
            <w:r w:rsidRPr="002C7B3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501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高分子化学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7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11SDC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502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高分子物理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7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11SDC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6</w:t>
            </w:r>
            <w:r w:rsidRPr="002C7B3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01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35E1">
              <w:rPr>
                <w:rFonts w:asciiTheme="minorEastAsia" w:eastAsiaTheme="minorEastAsia" w:hAnsiTheme="minorEastAsia" w:hint="eastAsia"/>
                <w:sz w:val="18"/>
                <w:szCs w:val="18"/>
              </w:rPr>
              <w:t>高分子成型加工原理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3DC9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683DC9" w:rsidRPr="0055772A" w:rsidRDefault="00683DC9" w:rsidP="00683DC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7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11SDC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602</w:t>
            </w:r>
          </w:p>
        </w:tc>
        <w:tc>
          <w:tcPr>
            <w:tcW w:w="2725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35E1">
              <w:rPr>
                <w:rFonts w:asciiTheme="minorEastAsia" w:eastAsiaTheme="minorEastAsia" w:hAnsiTheme="minorEastAsia" w:hint="eastAsia"/>
                <w:sz w:val="18"/>
                <w:szCs w:val="18"/>
              </w:rPr>
              <w:t>高分子材料与工程研究法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3DC9" w:rsidRPr="000643B7" w:rsidRDefault="00683DC9" w:rsidP="00683D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E376F5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11SDC</w:t>
            </w:r>
            <w:r w:rsidRPr="0088087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2725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E376F5">
              <w:rPr>
                <w:rFonts w:asciiTheme="minorEastAsia" w:eastAsiaTheme="minorEastAsia" w:hAnsiTheme="minorEastAsia" w:hint="eastAsia"/>
                <w:sz w:val="18"/>
                <w:szCs w:val="18"/>
              </w:rPr>
              <w:t>高分子材料生产实习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E376F5" w:rsidRPr="000643B7" w:rsidTr="00DB74FA">
        <w:trPr>
          <w:trHeight w:val="397"/>
          <w:jc w:val="center"/>
        </w:trPr>
        <w:tc>
          <w:tcPr>
            <w:tcW w:w="1141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8087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11SDC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801</w:t>
            </w:r>
          </w:p>
        </w:tc>
        <w:tc>
          <w:tcPr>
            <w:tcW w:w="2725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  <w:r w:rsidR="00A24FCF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（设计）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80876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376F5" w:rsidRPr="000643B7" w:rsidRDefault="00E376F5" w:rsidP="00E37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4D4670" w:rsidRDefault="00F33685" w:rsidP="00BC131B">
      <w:pPr>
        <w:widowControl/>
        <w:jc w:val="left"/>
        <w:rPr>
          <w:rFonts w:ascii="宋体" w:hAnsi="宋体"/>
          <w:bCs/>
          <w:szCs w:val="21"/>
        </w:rPr>
      </w:pPr>
      <w:r w:rsidRPr="00F33685">
        <w:rPr>
          <w:rFonts w:ascii="宋体" w:hAnsi="宋体" w:hint="eastAsia"/>
          <w:bCs/>
          <w:szCs w:val="21"/>
        </w:rPr>
        <w:t>注：</w:t>
      </w:r>
      <w:r w:rsidR="0027281D">
        <w:rPr>
          <w:rFonts w:ascii="宋体" w:hAnsi="宋体" w:hint="eastAsia"/>
          <w:bCs/>
          <w:szCs w:val="21"/>
        </w:rPr>
        <w:t>毕业要求实现</w:t>
      </w:r>
      <w:r w:rsidR="0027281D" w:rsidRPr="00F33685">
        <w:rPr>
          <w:rFonts w:ascii="宋体" w:hAnsi="宋体" w:hint="eastAsia"/>
          <w:bCs/>
          <w:szCs w:val="21"/>
        </w:rPr>
        <w:t>矩阵应覆盖所有必修环节</w:t>
      </w:r>
      <w:r w:rsidR="0027281D">
        <w:rPr>
          <w:rFonts w:ascii="宋体" w:hAnsi="宋体" w:hint="eastAsia"/>
          <w:bCs/>
          <w:szCs w:val="21"/>
        </w:rPr>
        <w:t>。</w:t>
      </w:r>
      <w:r w:rsidRPr="00F33685">
        <w:rPr>
          <w:rFonts w:ascii="宋体" w:hAnsi="宋体" w:hint="eastAsia"/>
          <w:bCs/>
          <w:szCs w:val="21"/>
        </w:rPr>
        <w:t>根据课程对各项毕业要求的支撑强度分别用“H（高）、M（中）、L（弱）”表示，支撑强度的含义是：该课程覆盖毕业要求指标点的多寡，H至少覆盖80%，M至少覆盖50%，L至少覆盖30%。</w:t>
      </w:r>
    </w:p>
    <w:p w:rsidR="005D2D4C" w:rsidRDefault="005D2D4C" w:rsidP="00BC131B">
      <w:pPr>
        <w:widowControl/>
        <w:jc w:val="left"/>
        <w:rPr>
          <w:rFonts w:ascii="仿宋" w:eastAsia="仿宋" w:hAnsi="仿宋"/>
          <w:i/>
          <w:sz w:val="24"/>
          <w:szCs w:val="21"/>
        </w:rPr>
      </w:pPr>
    </w:p>
    <w:p w:rsidR="00B11368" w:rsidRDefault="00B11368" w:rsidP="00BC131B">
      <w:pPr>
        <w:widowControl/>
        <w:jc w:val="left"/>
        <w:rPr>
          <w:rFonts w:ascii="仿宋" w:eastAsia="仿宋" w:hAnsi="仿宋"/>
          <w:i/>
          <w:sz w:val="24"/>
          <w:szCs w:val="21"/>
        </w:rPr>
      </w:pPr>
    </w:p>
    <w:p w:rsidR="00B11368" w:rsidRPr="00880876" w:rsidRDefault="00B11368" w:rsidP="00BC131B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</w:rPr>
      </w:pPr>
    </w:p>
    <w:p w:rsidR="00CF32BE" w:rsidRDefault="00CF32BE" w:rsidP="0015724D">
      <w:pPr>
        <w:autoSpaceDE w:val="0"/>
        <w:autoSpaceDN w:val="0"/>
        <w:adjustRightInd w:val="0"/>
        <w:rPr>
          <w:rFonts w:ascii="仿宋" w:eastAsia="仿宋" w:hAnsi="仿宋"/>
          <w:i/>
          <w:color w:val="FF0000"/>
          <w:sz w:val="24"/>
          <w:szCs w:val="21"/>
        </w:rPr>
      </w:pPr>
    </w:p>
    <w:p w:rsidR="00530667" w:rsidRPr="00DE724F" w:rsidRDefault="00530667" w:rsidP="0015724D">
      <w:pPr>
        <w:autoSpaceDE w:val="0"/>
        <w:autoSpaceDN w:val="0"/>
        <w:adjustRightInd w:val="0"/>
        <w:rPr>
          <w:rFonts w:ascii="仿宋" w:eastAsia="仿宋" w:hAnsi="仿宋"/>
          <w:i/>
          <w:sz w:val="24"/>
          <w:szCs w:val="21"/>
        </w:rPr>
      </w:pPr>
      <w:r w:rsidRPr="00DE724F">
        <w:rPr>
          <w:rFonts w:ascii="黑体" w:eastAsia="黑体" w:hint="eastAsia"/>
          <w:bCs/>
          <w:sz w:val="24"/>
        </w:rPr>
        <w:t>十二、课程</w:t>
      </w:r>
      <w:r w:rsidR="005451B1" w:rsidRPr="00DE724F">
        <w:rPr>
          <w:rFonts w:ascii="黑体" w:eastAsia="黑体" w:hint="eastAsia"/>
          <w:bCs/>
          <w:sz w:val="24"/>
        </w:rPr>
        <w:t>地图</w:t>
      </w:r>
    </w:p>
    <w:p w:rsidR="004D04FB" w:rsidRDefault="00BB12EA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BB12EA">
        <w:rPr>
          <w:noProof/>
        </w:rPr>
      </w:r>
      <w:r w:rsidRPr="00BB12EA">
        <w:rPr>
          <w:noProof/>
        </w:rPr>
        <w:pict>
          <v:group id="画布 1" o:spid="_x0000_s1026" editas="canvas" style="width:688.5pt;height:373.65pt;mso-position-horizontal-relative:char;mso-position-vertical-relative:line" coordsize="87439,47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439;height:47453;visibility:visible" stroked="t" strokecolor="gray [1629]" strokeweight=".25pt">
              <v:fill o:detectmouseclick="t"/>
              <v:path o:connecttype="none"/>
            </v:shape>
            <v:line id="直接连接符 2" o:spid="_x0000_s1028" style="position:absolute;visibility:visible" from="361,18656" to="86760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<v:line id="直接连接符 3" o:spid="_x0000_s1029" style="position:absolute;visibility:visible" from="361,46107" to="86760,4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<v:line id="直接连接符 4" o:spid="_x0000_s1030" style="position:absolute;visibility:visible" from="5600,647" to="5600,4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v:line id="直接连接符 5" o:spid="_x0000_s1031" style="position:absolute;visibility:visible" from="15728,641" to="15728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v:line id="直接连接符 6" o:spid="_x0000_s1032" style="position:absolute;visibility:visible" from="25857,641" to="25857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<v:line id="直接连接符 7" o:spid="_x0000_s1033" style="position:absolute;visibility:visible" from="35985,641" to="35985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<v:line id="直接连接符 8" o:spid="_x0000_s1034" style="position:absolute;visibility:visible" from="46113,641" to="46113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<v:line id="直接连接符 9" o:spid="_x0000_s1035" style="position:absolute;visibility:visible" from="56241,641" to="56241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<v:line id="直接连接符 10" o:spid="_x0000_s1036" style="position:absolute;visibility:visible" from="76498,641" to="76498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<v:line id="直接连接符 11" o:spid="_x0000_s1037" style="position:absolute;visibility:visible" from="66370,641" to="66370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<v:line id="直接连接符 12" o:spid="_x0000_s1038" style="position:absolute;visibility:visible" from="86626,641" to="86626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<v:line id="直接连接符 13" o:spid="_x0000_s1039" style="position:absolute;visibility:visible" from="361,4286" to="8676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<v:line id="直接连接符 14" o:spid="_x0000_s1040" style="position:absolute;visibility:visible" from="361,33045" to="86760,3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<v:rect id="矩形 15" o:spid="_x0000_s1041" style="position:absolute;left:361;top:4286;width:5239;height:143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K4L8A&#10;AADbAAAADwAAAGRycy9kb3ducmV2LnhtbERPy6rCMBDdC/5DGMGNaKpUkWoUrQp36wPB3dCMbbGZ&#10;lCZq79/fXBDczeE8Z7luTSVe1LjSsoLxKAJBnFldcq7gcj4M5yCcR9ZYWSYFv+Rgvep2lpho++Yj&#10;vU4+FyGEXYIKCu/rREqXFWTQjWxNHLi7bQz6AJtc6gbfIdxUchJFM2mw5NBQYE1pQdnj9DQKprtB&#10;fDswD47pNuNrvJ/IR3pVqt9rNwsQnlr/FX/cPzrMj+H/l3C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f8rgvwAAANsAAAAPAAAAAAAAAAAAAAAAAJgCAABkcnMvZG93bnJl&#10;di54bWxQSwUGAAAAAAQABAD1AAAAhAMAAAAA&#10;" fillcolor="#ffbe86" strokecolor="#f68c36 [3049]">
              <v:fill color2="#ffebdb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042" style="position:absolute;left:361;top:18656;width:5239;height:143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HjsAA&#10;AADbAAAADwAAAGRycy9kb3ducmV2LnhtbERPS4vCMBC+L/gfwgjetqmCD6pRRBBU9qK74HVopk1p&#10;MylN1Oqv3wgLe5uP7zmrTW8bcafOV44VjJMUBHHudMWlgp/v/ecChA/IGhvHpOBJHjbrwccKM+0e&#10;fKb7JZQihrDPUIEJoc2k9Lkhiz5xLXHkCtdZDBF2pdQdPmK4beQkTWfSYsWxwWBLO0N5fblZBadF&#10;UV/nZ/oyr7pAvl3LuTxulRoN++0SRKA+/Iv/3Acd50/h/Us8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jHjsAAAADbAAAADwAAAAAAAAAAAAAAAACYAgAAZHJzL2Rvd25y&#10;ZXYueG1sUEsFBgAAAAAEAAQA9QAAAIUDAAAAAA==&#10;" fillcolor="#c9b5e8" strokecolor="#795d9b [3047]">
              <v:fill color2="#f0eaf9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17" o:spid="_x0000_s1043" style="position:absolute;left:361;top:33045;width:5239;height:143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W2r8A&#10;AADbAAAADwAAAGRycy9kb3ducmV2LnhtbERPS4vCMBC+C/sfwizsTVM9iFSjiCDseljR7cHj0Ewf&#10;2kxKM2r990YQ9jYf33MWq9416kZdqD0bGI8SUMS5tzWXBrK/7XAGKgiyxcYzGXhQgNXyY7DA1Po7&#10;H+h2lFLFEA4pGqhE2lTrkFfkMIx8Sxy5wncOJcKu1LbDewx3jZ4kyVQ7rDk2VNjSpqL8crw6A5Pd&#10;4Tff4z4Us1D8CJ4TOVFmzNdnv56DEurlX/x2f9s4fwqvX+I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b1bavwAAANsAAAAPAAAAAAAAAAAAAAAAAJgCAABkcnMvZG93bnJl&#10;di54bWxQSwUGAAAAAAQABAD1AAAAhAMAAAAA&#10;" fillcolor="#ffa2a1" strokecolor="#bc4542 [3045]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044" style="position:absolute;left:7435;top:6978;width:3693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mLsIA&#10;AADbAAAADwAAAGRycy9kb3ducmV2LnhtbERPS2vCQBC+F/oflil4kbrRQy3RVUTxASLY1Iu3ITtN&#10;tmZnQ3Y16b93BaG3+fieM513thI3arxxrGA4SEAQ504bLhScvtfvnyB8QNZYOSYFf+RhPnt9mWKq&#10;XctfdMtCIWII+xQVlCHUqZQ+L8miH7iaOHI/rrEYImwKqRtsY7it5ChJPqRFw7GhxJqWJeWX7GoV&#10;bDLZ5qvz0Wy3psL978H0T/ulUr23bjEBEagL/+Kne6fj/DE8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yYuwgAAANsAAAAPAAAAAAAAAAAAAAAAAJgCAABkcnMvZG93&#10;bnJldi54bWxQSwUGAAAAAAQABAD1AAAAhwMAAAAA&#10;" fillcolor="#ffbe86" strokecolor="#f68c36 [3049]">
              <v:fill color2="#ffebdb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045" style="position:absolute;left:5600;top:819;width:10128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eTMUA&#10;AADbAAAADwAAAGRycy9kb3ducmV2LnhtbESPT2/CMAzF75P4DpGRuI0UNBDqCAhNGtqBC38u3LzG&#10;tIXGKUmAbp8eHybtZus9v/fzfNm5Rt0pxNqzgdEwA0VceFtzaeCw/3ydgYoJ2WLjmQz8UITlovcy&#10;x9z6B2/pvkulkhCOORqoUmpzrWNRkcM49C2xaCcfHCZZQ6ltwIeEu0aPs2yqHdYsDRW29FFRcdnd&#10;nIF92JSr9Zb07Tj5/b7a0fV8epsaM+h3q3dQibr0b/67/rKCL7Dyiw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95MxQAAANsAAAAPAAAAAAAAAAAAAAAAAJgCAABkcnMv&#10;ZG93bnJldi54bWxQSwUGAAAAAAQABAD1AAAAigMAAAAA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046" style="position:absolute;left:15748;top:819;width:10128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718MA&#10;AADbAAAADwAAAGRycy9kb3ducmV2LnhtbERPO2/CMBDeK/EfrEPq1jigFpWAQQipVYcugS5sR3x5&#10;QHwOtgNpf31dqRLbffqet1wPphVXcr6xrGCSpCCIC6sbrhR87d+eXkH4gKyxtUwKvsnDejV6WGKm&#10;7Y1zuu5CJWII+wwV1CF0mZS+qMmgT2xHHLnSOoMhQldJ7fAWw00rp2k6kwYbjg01drStqTjveqNg&#10;7z6rzXtOsj+8/BwvenI5lc8zpR7Hw2YBItAQ7uJ/94eO8+f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9718MAAADbAAAADwAAAAAAAAAAAAAAAACYAgAAZHJzL2Rv&#10;d25yZXYueG1sUEsFBgAAAAAEAAQA9QAAAIgDAAAAAA==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047" style="position:absolute;left:25895;top:819;width:10122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Y98EA&#10;AADbAAAADwAAAGRycy9kb3ducmV2LnhtbERPPW/CMBDdkfgP1iGxgQMqCIU4CCGBOrAAXbod8ZEE&#10;4nOwDaT99Xio1PHpfWerzjTiSc7XlhVMxgkI4sLqmksFX6ftaAHCB2SNjWVS8EMeVnm/l2Gq7YsP&#10;9DyGUsQQ9ikqqEJoUyl9UZFBP7YtceQu1hkMEbpSaoevGG4aOU2SuTRYc2yosKVNRcXt+DAKTm5f&#10;rncHko/v2e/5rif36+VjrtRw0K2XIAJ14V/85/7UCqZxffwSf4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GPfBAAAA2wAAAA8AAAAAAAAAAAAAAAAAmAIAAGRycy9kb3du&#10;cmV2LnhtbFBLBQYAAAAABAAEAPUAAACGAwAAAAA=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048" style="position:absolute;left:36036;top:819;width:10128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9bMQA&#10;AADbAAAADwAAAGRycy9kb3ducmV2LnhtbESPT4vCMBTE7wt+h/AEb5pWVKQaRQSXPezFPxdvz+bZ&#10;drd5qUnUrp/eCMIeh5n5DTNftqYWN3K+sqwgHSQgiHOrKy4UHPab/hSED8gaa8uk4I88LBedjzlm&#10;2t55S7ddKESEsM9QQRlCk0np85IM+oFtiKN3ts5giNIVUju8R7ip5TBJJtJgxXGhxIbWJeW/u6tR&#10;sHffxepzS/J6HD9OF51efs6jiVK9bruagQjUhv/wu/2lFQxTe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vWzEAAAA2wAAAA8AAAAAAAAAAAAAAAAAmAIAAGRycy9k&#10;b3ducmV2LnhtbFBLBQYAAAAABAAEAPUAAACJAwAAAAA=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049" style="position:absolute;left:46177;top:812;width:10128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jG8QA&#10;AADbAAAADwAAAGRycy9kb3ducmV2LnhtbESPT4vCMBTE74LfITzB25paXJFqFBFc9rAX/1y8PZtn&#10;W21eahK1u5/eCAseh5n5DTNbtKYWd3K+sqxgOEhAEOdWV1wo2O/WHxMQPiBrrC2Tgl/ysJh3OzPM&#10;tH3whu7bUIgIYZ+hgjKEJpPS5yUZ9APbEEfvZJ3BEKUrpHb4iHBTyzRJxtJgxXGhxIZWJeWX7c0o&#10;2LmfYvm1IXk7fP4dr3p4PZ9GY6X6vXY5BRGoDe/wf/tbK0hT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IxvEAAAA2wAAAA8AAAAAAAAAAAAAAAAAmAIAAGRycy9k&#10;b3ducmV2LnhtbFBLBQYAAAAABAAEAPUAAACJAwAAAAA=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050" style="position:absolute;left:56324;top:812;width:10128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GgMQA&#10;AADbAAAADwAAAGRycy9kb3ducmV2LnhtbESPT4vCMBTE74LfITzBm6bqKkvXKCIoHrz457K3t82z&#10;7W7zUpOodT+9EQSPw8z8hpnOG1OJKzlfWlYw6CcgiDOrS84VHA+r3icIH5A1VpZJwZ08zGft1hRT&#10;bW+8o+s+5CJC2KeooAihTqX0WUEGfd/WxNE7WWcwROlyqR3eItxUcpgkE2mw5LhQYE3LgrK//cUo&#10;OLhtvljvSF6+x/8/Zz04/54+Jkp1O83iC0SgJrzDr/ZGKxiO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hoDEAAAA2wAAAA8AAAAAAAAAAAAAAAAAmAIAAGRycy9k&#10;b3ducmV2LnhtbFBLBQYAAAAABAAEAPUAAACJAwAAAAA=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051" style="position:absolute;left:66471;top:812;width:10129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e9MYA&#10;AADbAAAADwAAAGRycy9kb3ducmV2LnhtbESPzWrDMBCE74W+g9hCb7Xs4ITiRgmmkNBDLvm55La1&#10;NrZba+VISuzk6atCocdhZr5h5svRdOJKzreWFWRJCoK4srrlWsFhv3p5BeEDssbOMim4kYfl4vFh&#10;joW2A2/pugu1iBD2BSpoQugLKX3VkEGf2J44eifrDIYoXS21wyHCTScnaTqTBluOCw329N5Q9b27&#10;GAV7t6nL9Zbk5Ti9f551dv465TOlnp/G8g1EoDH8h//aH1rBJIf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Ie9MYAAADbAAAADwAAAAAAAAAAAAAAAACYAgAAZHJz&#10;L2Rvd25yZXYueG1sUEsFBgAAAAAEAAQA9QAAAIsDAAAAAA==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052" style="position:absolute;left:76530;top:812;width:10122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67b8UA&#10;AADbAAAADwAAAGRycy9kb3ducmV2LnhtbESPQWvCQBSE7wX/w/IK3nRjaERSVxGhpQcvai+9PbPP&#10;JG32bbK7muiv7xaEHoeZ+YZZrgfTiCs5X1tWMJsmIIgLq2suFXwe3yYLED4ga2wsk4IbeVivRk9L&#10;zLXteU/XQyhFhLDPUUEVQptL6YuKDPqpbYmjd7bOYIjSlVI77CPcNDJNkrk0WHNcqLClbUXFz+Fi&#10;FBzdrty870levrL7qdOz7vv8Mldq/DxsXkEEGsJ/+NH+0ArS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rtvxQAAANsAAAAPAAAAAAAAAAAAAAAAAJgCAABkcnMv&#10;ZG93bnJldi54bWxQSwUGAAAAAAQABAD1AAAAigMAAAAA&#10;" fillcolor="#8064a2 [3207]" stroked="f">
              <v:fill opacity="32896f"/>
              <v:textbox>
                <w:txbxContent>
                  <w:p w:rsidR="00CF32BE" w:rsidRPr="0028546B" w:rsidRDefault="00CF32BE" w:rsidP="00E376F5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053" style="position:absolute;left:7435;top:4476;width:77401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0FMUA&#10;AADbAAAADwAAAGRycy9kb3ducmV2LnhtbESP3WrCQBSE7wu+w3IEb4putP4RXUUEwZZSMIrXx+wx&#10;CWbPxuwa07fvFgq9HGbmG2a5bk0pGqpdYVnBcBCBIE6tLjhTcDru+nMQziNrLC2Tgm9ysF51XpYY&#10;a/vkAzWJz0SAsItRQe59FUvp0pwMuoGtiIN3tbVBH2SdSV3jM8BNKUdRNJUGCw4LOVa0zSm9JQ+j&#10;IIn8+OM+Pt/eJjNz/Xr9lO/u0ijV67abBQhPrf8P/7X3WsFoC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QUxQAAANsAAAAPAAAAAAAAAAAAAAAAAJgCAABkcnMv&#10;ZG93bnJldi54bWxQSwUGAAAAAAQABAD1AAAAigMAAAAA&#10;" fillcolor="#ffa2a1" strokecolor="#bc4542 [3045]">
              <v:fill color2="#ffe5e5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</w:t>
                    </w:r>
                    <w:proofErr w:type="gramStart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通识通选</w:t>
                    </w:r>
                    <w:proofErr w:type="gramEnd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054" style="position:absolute;left:7435;top:9569;width:3693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upcMA&#10;AADbAAAADwAAAGRycy9kb3ducmV2LnhtbESP0YrCMBRE3wX/IVzBF1lTRd2laxQRBEFwsesHXJq7&#10;TbW5KU3U6tcbYcHHYWbOMPNlaytxpcaXjhWMhgkI4tzpkgsFx9/NxxcIH5A1Vo5JwZ08LBfdzhxT&#10;7W58oGsWChEh7FNUYEKoUyl9bsiiH7qaOHp/rrEYomwKqRu8Rbit5DhJZtJiyXHBYE1rQ/k5u1gF&#10;P9PTDidHvEwHJmv39/Jxzgcnpfq9dvUNIlAb3uH/9lYrGH/C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YupcMAAADbAAAADwAAAAAAAAAAAAAAAACYAgAAZHJzL2Rv&#10;d25yZXYueG1sUEsFBgAAAAAEAAQA9QAAAIgDAAAAAA==&#10;" fillcolor="#c9b5e8" strokecolor="#795d9b [3047]">
              <v:fill color2="#f0eaf9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55" style="position:absolute;left:5918;top:19215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7acEA&#10;AADbAAAADwAAAGRycy9kb3ducmV2LnhtbERPy4rCMBTdD/gP4QruxlRBGapRRCm4E53xsbw017ba&#10;3NQkavXrJ4uBWR7OezpvTS0e5HxlWcGgn4Agzq2uuFDw8519foHwAVljbZkUvMjDfNb5mGKq7ZO3&#10;9NiFQsQQ9ikqKENoUil9XpJB37cNceTO1hkMEbpCaofPGG5qOUySsTRYcWwosaFlSfl1dzcKrivp&#10;bnp/vBxXg2yUHcanavNeK9XrtosJiEBt+Bf/uddawTCOjV/iD5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1+2nBAAAA2wAAAA8AAAAAAAAAAAAAAAAAmAIAAGRycy9kb3du&#10;cmV2LnhtbFBLBQYAAAAABAAEAPUAAACGAwAAAAA=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无机化学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32" o:spid="_x0000_s1056" style="position:absolute;left:6362;top:14446;width:8852;height:3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22MUA&#10;AADbAAAADwAAAGRycy9kb3ducmV2LnhtbESPQWvCQBSE70L/w/IEb7rRQ7Spq9iWQgI9tIkHj6/Z&#10;1yQ0+zZkt0n8926h4HGYmW+Y/XEyrRiod41lBetVBIK4tLrhSsG5eFvuQDiPrLG1TAqu5OB4eJjt&#10;MdF25E8acl+JAGGXoILa+y6R0pU1GXQr2xEH79v2Bn2QfSV1j2OAm1ZuoiiWBhsOCzV29FJT+ZP/&#10;GgVpEV+y7N28Rs/D8BFndttU6y+lFvPp9ATC0+Tv4f92qhVsHuHvS/gB8n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LbYxQAAANsAAAAPAAAAAAAAAAAAAAAAAJgCAABkcnMv&#10;ZG93bnJldi54bWxQSwUGAAAAAAQABAD1AAAAigMAAAAA&#10;" fillcolor="#ffbe86" strokecolor="#f68c36 [3049]">
              <v:fill color2="#ffebdb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CF32BE" w:rsidRPr="001E3DC9" w:rsidRDefault="00CF32BE" w:rsidP="00E376F5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军事理论（1）</w:t>
                    </w:r>
                  </w:p>
                  <w:p w:rsidR="00CF32BE" w:rsidRPr="001E3DC9" w:rsidRDefault="00CF32BE" w:rsidP="00E376F5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33" o:spid="_x0000_s1057" style="position:absolute;left:36556;top:14420;width:8852;height:37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JmMAA&#10;AADbAAAADwAAAGRycy9kb3ducmV2LnhtbERPy4rCMBTdD/gP4QruxlSFzlCN4gPBgosZdeHy2lzb&#10;YnNTmljr35uF4PJw3rNFZyrRUuNKywpGwwgEcWZ1ybmC03H7/QvCeWSNlWVS8CQHi3nva4aJtg/+&#10;p/bgcxFC2CWooPC+TqR0WUEG3dDWxIG72sagD7DJpW7wEcJNJcdRFEuDJYeGAmtaF5TdDnejYHeM&#10;z2m6N5to1bZ/cWp/ynx0UWrQ75ZTEJ46/xG/3TutYBLWhy/h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OJmMAAAADbAAAADwAAAAAAAAAAAAAAAACYAgAAZHJzL2Rvd25y&#10;ZXYueG1sUEsFBgAAAAAEAAQA9QAAAIUDAAAAAA==&#10;" fillcolor="#ffbe86" strokecolor="#f68c36 [3049]">
              <v:fill color2="#ffebdb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CF32BE" w:rsidRPr="001E3DC9" w:rsidRDefault="00CF32BE" w:rsidP="00E376F5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35" o:spid="_x0000_s1058" style="position:absolute;left:16135;top:12071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EKcUA&#10;AADbAAAADwAAAGRycy9kb3ducmV2LnhtbESPT2vCQBTE7wW/w/KE3uomlopEVxEl4K3U+u/4yD6T&#10;aPZturvV1E/vFgo9DjPzG2Y670wjruR8bVlBOkhAEBdW11wq2H7mL2MQPiBrbCyTgh/yMJ/1nqaY&#10;aXvjD7puQikihH2GCqoQ2kxKX1Rk0A9sSxy9k3UGQ5SulNrhLcJNI4dJMpIGa44LFba0rKi4bL6N&#10;gstKui+9O5wPqzR/y/ejY/1+Xyv13O8WExCBuvAf/muvtYLXFH6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sQp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II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59" style="position:absolute;left:15989;top:24072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aXsUA&#10;AADbAAAADwAAAGRycy9kb3ducmV2LnhtbESPQWvCQBSE7wX/w/KE3upGpSKpaxAl4K1UW+3xkX1N&#10;0mTfxt2tpv56Vyj0OMzMN8wi600rzuR8bVnBeJSAIC6srrlU8L7Pn+YgfEDW2FomBb/kIVsOHhaY&#10;anvhNzrvQikihH2KCqoQulRKX1Rk0I9sRxy9L+sMhihdKbXDS4SbVk6SZCYN1hwXKuxoXVHR7H6M&#10;gmYj3Ul/HL+Pm3H+nB9mn/XrdavU47BfvYAI1If/8F97qxVMJ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Fpe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仪器分析</w:t>
                    </w:r>
                  </w:p>
                </w:txbxContent>
              </v:textbox>
            </v:rect>
            <v:rect id="矩形 29" o:spid="_x0000_s1060" style="position:absolute;left:16046;top:18961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/xcUA&#10;AADbAAAADwAAAGRycy9kb3ducmV2LnhtbESPQWvCQBSE7wX/w/KE3upGpSKpaxAl4K1UW+3xkX1N&#10;0mTfxt2tpv56Vyj0OMzMN8wi600rzuR8bVnBeJSAIC6srrlU8L7Pn+YgfEDW2FomBb/kIVsOHhaY&#10;anvhNzrvQikihH2KCqoQulRKX1Rk0I9sRxy9L+sMhihdKbXDS4SbVk6SZCYN1hwXKuxoXVHR7H6M&#10;gmYj3Ul/HL+Pm3H+nB9mn/XrdavU47BfvYAI1If/8F97qxVMp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P/F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无机化学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矩形 29" o:spid="_x0000_s1061" style="position:absolute;left:15919;top:21596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nscUA&#10;AADbAAAADwAAAGRycy9kb3ducmV2LnhtbESPT2sCMRTE74V+h/AKvdWstkrZGqVUFryJ/2qPj81z&#10;d3XzsiZRt356Iwgeh5n5DTMct6YWJ3K+sqyg20lAEOdWV1woWC2zt08QPiBrrC2Tgn/yMB49Pw0x&#10;1fbMczotQiEihH2KCsoQmlRKn5dk0HdsQxy9rXUGQ5SukNrhOcJNLXtJMpAGK44LJTb0U1K+XxyN&#10;gv1EuoNeb3abSTfrZ7+Dv2p2mSr1+tJ+f4EI1IZH+N6eagXvH3D7En+A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Wex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分析化学</w:t>
                    </w:r>
                  </w:p>
                </w:txbxContent>
              </v:textbox>
            </v:rect>
            <v:rect id="矩形 29" o:spid="_x0000_s1062" style="position:absolute;left:36226;top:21799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CKsUA&#10;AADbAAAADwAAAGRycy9kb3ducmV2LnhtbESPQWvCQBSE74X+h+UVetONFqVE11AqAW9SbavHR/aZ&#10;xGTfxt1V0/76riD0OMzMN8w8600rLuR8bVnBaJiAIC6srrlU8LnNB68gfEDW2FomBT/kIVs8Pswx&#10;1fbKH3TZhFJECPsUFVQhdKmUvqjIoB/ajjh6B+sMhihdKbXDa4SbVo6TZCoN1hwXKuzovaKi2ZyN&#10;gmYp3Ul/7Y675Sif5N/Tfb3+XSn1/NS/zUAE6sN/+N5eaQUvE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cIq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物理化学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63" style="position:absolute;left:25958;top:19030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cXcUA&#10;AADbAAAADwAAAGRycy9kb3ducmV2LnhtbESPT2vCQBTE7wW/w/IEb3WjpUGiq4gS8FZq/Xd8ZJ9J&#10;NPs23V017afvFgo9DjPzG2a26Ewj7uR8bVnBaJiAIC6srrlUsPvInycgfEDW2FgmBV/kYTHvPc0w&#10;0/bB73TfhlJECPsMFVQhtJmUvqjIoB/aljh6Z+sMhihdKbXDR4SbRo6TJJUGa44LFba0qqi4bm9G&#10;wXUt3afeHy/H9Sh/zQ/pqX773ig16HfLKYhAXfgP/7U3WsFL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1xd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有机化学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29" o:spid="_x0000_s1064" style="position:absolute;left:25958;top:21704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5xsUA&#10;AADbAAAADwAAAGRycy9kb3ducmV2LnhtbESPQWsCMRSE70L/Q3gFb5q1UiurUURZ8FaqVj0+Nq+7&#10;Wzcv2yTVbX+9EQSPw8x8w0znranFmZyvLCsY9BMQxLnVFRcKdtusNwbhA7LG2jIp+CMP89lTZ4qp&#10;thf+oPMmFCJC2KeooAyhSaX0eUkGfd82xNH7ss5giNIVUju8RLip5UuSjKTBiuNCiQ0tS8pPm1+j&#10;4LSS7kd/Hr4Pq0H2mu1Hx+r9f61U97ldTEAEasMjfG+vtYLhG9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/nG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物理化学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29" o:spid="_x0000_s1065" style="position:absolute;left:36226;top:18999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ttMIA&#10;AADbAAAADwAAAGRycy9kb3ducmV2LnhtbERPy2rCQBTdC/2H4Ra604kWpaROQqkE3In2kS4vmWsS&#10;zdyJM6Om/frOQnB5OO9lPphOXMj51rKC6SQBQVxZ3XKt4POjGL+A8AFZY2eZFPyShzx7GC0x1fbK&#10;W7rsQi1iCPsUFTQh9KmUvmrIoJ/Ynjhye+sMhghdLbXDaww3nZwlyUIabDk2NNjTe0PVcXc2Co4r&#10;6U76qzyUq2kxL74XP+3mb63U0+Pw9goi0BDu4pt7rRU8x7Hx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G20wgAAANsAAAAPAAAAAAAAAAAAAAAAAJgCAABkcnMvZG93&#10;bnJldi54bWxQSwUGAAAAAAQABAD1AAAAhw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有机化学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66" style="position:absolute;left:66776;top:33515;width:9722;height:44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IL8UA&#10;AADbAAAADwAAAGRycy9kb3ducmV2LnhtbESPQWsCMRSE70L/Q3gFb5q1UqmrUURZ8FaqVj0+Nq+7&#10;Wzcv2yTVbX+9EQSPw8x8w0znranFmZyvLCsY9BMQxLnVFRcKdtus9wbCB2SNtWVS8Ece5rOnzhRT&#10;bS/8QedNKESEsE9RQRlCk0rp85IM+r5tiKP3ZZ3BEKUrpHZ4iXBTy5ckGUmDFceFEhtalpSfNr9G&#10;wWkl3Y/+PHwfVoPsNduPjtX7/1qp7nO7mIAI1IZH+N5eawXDM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Mgv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毕业实习</w:t>
                    </w:r>
                  </w:p>
                </w:txbxContent>
              </v:textbox>
            </v:rect>
            <v:rect id="矩形 29" o:spid="_x0000_s1067" style="position:absolute;left:46412;top:18961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Sz8IA&#10;AADbAAAADwAAAGRycy9kb3ducmV2LnhtbERPy2rCQBTdC/2H4Ra604lSpaROQqkE3In2kS4vmWsS&#10;zdyJM6Om/frOQnB5OO9lPphOXMj51rKC6SQBQVxZ3XKt4POjGL+A8AFZY2eZFPyShzx7GC0x1fbK&#10;W7rsQi1iCPsUFTQh9KmUvmrIoJ/Ynjhye+sMhghdLbXDaww3nZwlyUIabDk2NNjTe0PVcXc2Co4r&#10;6U76qzyUq2kxL74XP+3mb63U0+Pw9goi0BDu4pt7rRU8x/Xx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BLPwgAAANsAAAAPAAAAAAAAAAAAAAAAAJgCAABkcnMvZG93&#10;bnJldi54bWxQSwUGAAAAAAQABAD1AAAAhw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结构化学</w:t>
                    </w:r>
                  </w:p>
                </w:txbxContent>
              </v:textbox>
            </v:rect>
            <v:rect id="矩形 29" o:spid="_x0000_s1068" style="position:absolute;left:46177;top:33515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3VMUA&#10;AADbAAAADwAAAGRycy9kb3ducmV2LnhtbESPT2vCQBTE7wW/w/KE3uom0opEVxEl4K3U+u/4yD6T&#10;aPZturvV1E/vFgo9DjPzG2Y670wjruR8bVlBOkhAEBdW11wq2H7mL2MQPiBrbCyTgh/yMJ/1nqaY&#10;aXvjD7puQikihH2GCqoQ2kxKX1Rk0A9sSxy9k3UGQ5SulNrhLcJNI4dJMpIGa44LFba0rKi4bL6N&#10;gstKui+9O5wPqzR/y/ejY/1+Xyv13O8WExCBuvAf/muvtYLXFH6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LdU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高分子化学</w:t>
                    </w:r>
                  </w:p>
                </w:txbxContent>
              </v:textbox>
            </v:rect>
            <v:rect id="矩形 29" o:spid="_x0000_s1069" style="position:absolute;left:46291;top:36499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pI8UA&#10;AADbAAAADwAAAGRycy9kb3ducmV2LnhtbESPQWvCQBSE7wX/w/KE3upGsSKpaxAl4K1UW+3xkX1N&#10;0mTfxt2tpv56Vyj0OMzMN8wi600rzuR8bVnBeJSAIC6srrlU8L7Pn+YgfEDW2FomBb/kIVsOHhaY&#10;anvhNzrvQikihH2KCqoQulRKX1Rk0I9sRxy9L+sMhihdKbXDS4SbVk6SZCYN1hwXKuxoXVHR7H6M&#10;gmYj3Ul/HL+Pm3H+nB9mn/XrdavU47BfvYAI1If/8F97qxVMJ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ikj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高分子物理</w:t>
                    </w:r>
                  </w:p>
                </w:txbxContent>
              </v:textbox>
            </v:rect>
            <v:rect id="矩形 29" o:spid="_x0000_s1070" style="position:absolute;left:56565;top:33515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MuMUA&#10;AADbAAAADwAAAGRycy9kb3ducmV2LnhtbESPT2sCMRTE74V+h/AKvdWstkrZGqVUFryJ/2qPj81z&#10;d3XzsiZRt356Iwgeh5n5DTMct6YWJ3K+sqyg20lAEOdWV1woWC2zt08QPiBrrC2Tgn/yMB49Pw0x&#10;1fbMczotQiEihH2KCsoQmlRKn5dk0HdsQxy9rXUGQ5SukNrhOcJNLXtJMpAGK44LJTb0U1K+XxyN&#10;gv1EuoNeb3abSTfrZ7+Dv2p2mSr1+tJ+f4EI1IZH+N6eagUf73D7En+A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oy4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成型加工原理</w:t>
                    </w:r>
                  </w:p>
                </w:txbxContent>
              </v:textbox>
            </v:rect>
            <v:rect id="矩形 29" o:spid="_x0000_s1071" style="position:absolute;left:56565;top:36607;width:9297;height:44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UzMUA&#10;AADbAAAADwAAAGRycy9kb3ducmV2LnhtbESPQWvCQBSE7wX/w/KE3upGsSKpaxAl4K1UW+3xkX1N&#10;0mTfxt2tpv56Vyj0OMzMN8wi600rzuR8bVnBeJSAIC6srrlU8L7Pn+YgfEDW2FomBb/kIVsOHhaY&#10;anvhNzrvQikihH2KCqoQulRKX1Rk0I9sRxy9L+sMhihdKbXDS4SbVk6SZCYN1hwXKuxoXVHR7H6M&#10;gmYj3Ul/HL+Pm3H+nB9mn/XrdavU47BfvYAI1If/8F97qxVMp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xTM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高分子材料与</w:t>
                    </w:r>
                  </w:p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工程研究法</w:t>
                    </w:r>
                  </w:p>
                </w:txbxContent>
              </v:textbox>
            </v:rect>
            <v:rect id="矩形 29" o:spid="_x0000_s1072" style="position:absolute;left:6000;top:11944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xV8UA&#10;AADbAAAADwAAAGRycy9kb3ducmV2LnhtbESPQWvCQBSE74X+h+UVetONUqVE11AqAW9SbavHR/aZ&#10;xGTfxt1V0/76riD0OMzMN8w8600rLuR8bVnBaJiAIC6srrlU8LnNB68gfEDW2FomBT/kIVs8Pswx&#10;1fbKH3TZhFJECPsUFVQhdKmUvqjIoB/ajjh6B+sMhihdKbXDa4SbVo6TZCoN1hwXKuzovaKi2ZyN&#10;gmYp3Ul/7Y675Sif5N/Tfb3+XSn1/NS/zUAE6sN/+N5eaQUvE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7FX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29" o:spid="_x0000_s1073" style="position:absolute;left:76815;top:33331;width:972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vIMUA&#10;AADbAAAADwAAAGRycy9kb3ducmV2LnhtbESPT2vCQBTE7wW/w/IEb3WjtEGiq4gS8FZq/Xd8ZJ9J&#10;NPs23V017afvFgo9DjPzG2a26Ewj7uR8bVnBaJiAIC6srrlUsPvInycgfEDW2FgmBV/kYTHvPc0w&#10;0/bB73TfhlJECPsMFVQhtJmUvqjIoB/aljh6Z+sMhihdKbXDR4SbRo6TJJUGa44LFba0qqi4bm9G&#10;wXUt3afeHy/H9Sh/zQ/pqX773ig16HfLKYhAXfgP/7U3WsFL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S8gxQAAANsAAAAPAAAAAAAAAAAAAAAAAJgCAABkcnMv&#10;ZG93bnJldi54bWxQSwUGAAAAAAQABAD1AAAAigM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F32BE" w:rsidRPr="001E3DC9" w:rsidRDefault="00CF32BE" w:rsidP="00E376F5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毕业设计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4D04FB" w:rsidSect="00BC131B">
      <w:pgSz w:w="16838" w:h="11906" w:orient="landscape" w:code="9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9D" w:rsidRDefault="00AD3C9D">
      <w:r>
        <w:separator/>
      </w:r>
    </w:p>
  </w:endnote>
  <w:endnote w:type="continuationSeparator" w:id="0">
    <w:p w:rsidR="00AD3C9D" w:rsidRDefault="00AD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BE" w:rsidRDefault="00BB12EA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CF32B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F32BE">
      <w:rPr>
        <w:rStyle w:val="ae"/>
      </w:rPr>
      <w:t>2</w:t>
    </w:r>
    <w:r>
      <w:rPr>
        <w:rStyle w:val="ae"/>
      </w:rPr>
      <w:fldChar w:fldCharType="end"/>
    </w:r>
  </w:p>
  <w:p w:rsidR="00CF32BE" w:rsidRDefault="00CF32BE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BE" w:rsidRDefault="00BB12EA">
    <w:pPr>
      <w:pStyle w:val="aa"/>
      <w:jc w:val="center"/>
    </w:pPr>
    <w:r>
      <w:fldChar w:fldCharType="begin"/>
    </w:r>
    <w:r w:rsidR="00CF32BE">
      <w:instrText>PAGE   \* MERGEFORMAT</w:instrText>
    </w:r>
    <w:r>
      <w:fldChar w:fldCharType="separate"/>
    </w:r>
    <w:r w:rsidR="00763E3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9D" w:rsidRDefault="00AD3C9D">
      <w:r>
        <w:separator/>
      </w:r>
    </w:p>
  </w:footnote>
  <w:footnote w:type="continuationSeparator" w:id="0">
    <w:p w:rsidR="00AD3C9D" w:rsidRDefault="00AD3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2F7C"/>
    <w:rsid w:val="00005916"/>
    <w:rsid w:val="00011160"/>
    <w:rsid w:val="00013819"/>
    <w:rsid w:val="00014216"/>
    <w:rsid w:val="00016342"/>
    <w:rsid w:val="00017135"/>
    <w:rsid w:val="00020DBB"/>
    <w:rsid w:val="000225A5"/>
    <w:rsid w:val="0002578B"/>
    <w:rsid w:val="00026A59"/>
    <w:rsid w:val="00027755"/>
    <w:rsid w:val="0003136C"/>
    <w:rsid w:val="00031476"/>
    <w:rsid w:val="00035DD2"/>
    <w:rsid w:val="00035F00"/>
    <w:rsid w:val="00037218"/>
    <w:rsid w:val="000403EB"/>
    <w:rsid w:val="000413FF"/>
    <w:rsid w:val="00043A4E"/>
    <w:rsid w:val="000449B1"/>
    <w:rsid w:val="00045025"/>
    <w:rsid w:val="000543BD"/>
    <w:rsid w:val="00054F9A"/>
    <w:rsid w:val="00057348"/>
    <w:rsid w:val="00063025"/>
    <w:rsid w:val="000643B7"/>
    <w:rsid w:val="00070982"/>
    <w:rsid w:val="00072E9D"/>
    <w:rsid w:val="00072EC6"/>
    <w:rsid w:val="00073323"/>
    <w:rsid w:val="000745BE"/>
    <w:rsid w:val="00076DCD"/>
    <w:rsid w:val="0008090B"/>
    <w:rsid w:val="00080992"/>
    <w:rsid w:val="0008101B"/>
    <w:rsid w:val="00081FCB"/>
    <w:rsid w:val="000832EA"/>
    <w:rsid w:val="000841C5"/>
    <w:rsid w:val="00090F62"/>
    <w:rsid w:val="000A0727"/>
    <w:rsid w:val="000A15F9"/>
    <w:rsid w:val="000A2A22"/>
    <w:rsid w:val="000A7ED9"/>
    <w:rsid w:val="000B595A"/>
    <w:rsid w:val="000B5BBD"/>
    <w:rsid w:val="000C3B10"/>
    <w:rsid w:val="000D076B"/>
    <w:rsid w:val="000D7D66"/>
    <w:rsid w:val="000D7E56"/>
    <w:rsid w:val="000E327D"/>
    <w:rsid w:val="000E4A0F"/>
    <w:rsid w:val="000E4C3D"/>
    <w:rsid w:val="000E5A02"/>
    <w:rsid w:val="000E73F1"/>
    <w:rsid w:val="000F1DA9"/>
    <w:rsid w:val="000F1EBF"/>
    <w:rsid w:val="0010752A"/>
    <w:rsid w:val="001148AE"/>
    <w:rsid w:val="00126515"/>
    <w:rsid w:val="00127269"/>
    <w:rsid w:val="0013428A"/>
    <w:rsid w:val="00137324"/>
    <w:rsid w:val="00140C17"/>
    <w:rsid w:val="00145AD7"/>
    <w:rsid w:val="00146450"/>
    <w:rsid w:val="0015594F"/>
    <w:rsid w:val="0015724D"/>
    <w:rsid w:val="00160B6A"/>
    <w:rsid w:val="0016175C"/>
    <w:rsid w:val="00163A6A"/>
    <w:rsid w:val="00165728"/>
    <w:rsid w:val="00167A6B"/>
    <w:rsid w:val="0017462A"/>
    <w:rsid w:val="00176370"/>
    <w:rsid w:val="00177F2F"/>
    <w:rsid w:val="00180083"/>
    <w:rsid w:val="0018457A"/>
    <w:rsid w:val="0018702C"/>
    <w:rsid w:val="00191A13"/>
    <w:rsid w:val="00193E26"/>
    <w:rsid w:val="001946E1"/>
    <w:rsid w:val="001A48CF"/>
    <w:rsid w:val="001A5014"/>
    <w:rsid w:val="001A7BA3"/>
    <w:rsid w:val="001B0378"/>
    <w:rsid w:val="001B194E"/>
    <w:rsid w:val="001B7234"/>
    <w:rsid w:val="001C1448"/>
    <w:rsid w:val="001C3648"/>
    <w:rsid w:val="001D4796"/>
    <w:rsid w:val="001D5802"/>
    <w:rsid w:val="001D5A74"/>
    <w:rsid w:val="001D5F5E"/>
    <w:rsid w:val="001E1DFF"/>
    <w:rsid w:val="001E3339"/>
    <w:rsid w:val="001E3C8B"/>
    <w:rsid w:val="001E3DC9"/>
    <w:rsid w:val="001E48D3"/>
    <w:rsid w:val="001E7169"/>
    <w:rsid w:val="001F47C3"/>
    <w:rsid w:val="001F67EA"/>
    <w:rsid w:val="002004BA"/>
    <w:rsid w:val="002006A7"/>
    <w:rsid w:val="00202425"/>
    <w:rsid w:val="002109BA"/>
    <w:rsid w:val="0021129E"/>
    <w:rsid w:val="00216762"/>
    <w:rsid w:val="00226A06"/>
    <w:rsid w:val="00231CDB"/>
    <w:rsid w:val="00231F68"/>
    <w:rsid w:val="002326AD"/>
    <w:rsid w:val="00234A2C"/>
    <w:rsid w:val="00242E8F"/>
    <w:rsid w:val="0025494D"/>
    <w:rsid w:val="00254A43"/>
    <w:rsid w:val="00257B3B"/>
    <w:rsid w:val="00271593"/>
    <w:rsid w:val="0027281D"/>
    <w:rsid w:val="00277E10"/>
    <w:rsid w:val="00280C30"/>
    <w:rsid w:val="0028128F"/>
    <w:rsid w:val="00283002"/>
    <w:rsid w:val="00283268"/>
    <w:rsid w:val="00284013"/>
    <w:rsid w:val="00284160"/>
    <w:rsid w:val="0028546B"/>
    <w:rsid w:val="002A1187"/>
    <w:rsid w:val="002A2C0D"/>
    <w:rsid w:val="002A44A1"/>
    <w:rsid w:val="002A594E"/>
    <w:rsid w:val="002A695F"/>
    <w:rsid w:val="002B1C2D"/>
    <w:rsid w:val="002B2A70"/>
    <w:rsid w:val="002B5422"/>
    <w:rsid w:val="002C479A"/>
    <w:rsid w:val="002C5049"/>
    <w:rsid w:val="002C677E"/>
    <w:rsid w:val="002C7B3C"/>
    <w:rsid w:val="002D1DF2"/>
    <w:rsid w:val="002D27D1"/>
    <w:rsid w:val="002D2E37"/>
    <w:rsid w:val="002D4B8F"/>
    <w:rsid w:val="002E114B"/>
    <w:rsid w:val="002E4CF8"/>
    <w:rsid w:val="002E6913"/>
    <w:rsid w:val="002F3612"/>
    <w:rsid w:val="002F3FA1"/>
    <w:rsid w:val="002F501A"/>
    <w:rsid w:val="002F7DD5"/>
    <w:rsid w:val="003027C8"/>
    <w:rsid w:val="003028BB"/>
    <w:rsid w:val="003059D6"/>
    <w:rsid w:val="00311004"/>
    <w:rsid w:val="00311037"/>
    <w:rsid w:val="00313BBC"/>
    <w:rsid w:val="00317C56"/>
    <w:rsid w:val="00323599"/>
    <w:rsid w:val="00327039"/>
    <w:rsid w:val="00327184"/>
    <w:rsid w:val="00334659"/>
    <w:rsid w:val="003409C7"/>
    <w:rsid w:val="00341E96"/>
    <w:rsid w:val="00343306"/>
    <w:rsid w:val="00347066"/>
    <w:rsid w:val="003563FC"/>
    <w:rsid w:val="00361CBA"/>
    <w:rsid w:val="00364478"/>
    <w:rsid w:val="00364DCD"/>
    <w:rsid w:val="00370DE2"/>
    <w:rsid w:val="00372FB2"/>
    <w:rsid w:val="003756CC"/>
    <w:rsid w:val="003763CA"/>
    <w:rsid w:val="00383CF8"/>
    <w:rsid w:val="00386FA0"/>
    <w:rsid w:val="00393A5B"/>
    <w:rsid w:val="0039700C"/>
    <w:rsid w:val="00397CC3"/>
    <w:rsid w:val="003A1963"/>
    <w:rsid w:val="003A2ACD"/>
    <w:rsid w:val="003A3D05"/>
    <w:rsid w:val="003A4EE2"/>
    <w:rsid w:val="003B27B8"/>
    <w:rsid w:val="003B450D"/>
    <w:rsid w:val="003B57D2"/>
    <w:rsid w:val="003C2D62"/>
    <w:rsid w:val="003C3CA2"/>
    <w:rsid w:val="003C4672"/>
    <w:rsid w:val="003C7FB1"/>
    <w:rsid w:val="003D07A7"/>
    <w:rsid w:val="003D26C3"/>
    <w:rsid w:val="003D2713"/>
    <w:rsid w:val="003D3888"/>
    <w:rsid w:val="003D555B"/>
    <w:rsid w:val="003D77BD"/>
    <w:rsid w:val="003E4CC5"/>
    <w:rsid w:val="003E6079"/>
    <w:rsid w:val="00401F7B"/>
    <w:rsid w:val="00403BFB"/>
    <w:rsid w:val="0040478E"/>
    <w:rsid w:val="00404D0C"/>
    <w:rsid w:val="0040722A"/>
    <w:rsid w:val="004127C6"/>
    <w:rsid w:val="0041596F"/>
    <w:rsid w:val="00432986"/>
    <w:rsid w:val="00435C46"/>
    <w:rsid w:val="00444FB2"/>
    <w:rsid w:val="004452DB"/>
    <w:rsid w:val="00447207"/>
    <w:rsid w:val="004569E9"/>
    <w:rsid w:val="0045722A"/>
    <w:rsid w:val="00460AB8"/>
    <w:rsid w:val="00467B27"/>
    <w:rsid w:val="00470111"/>
    <w:rsid w:val="0047126B"/>
    <w:rsid w:val="00472602"/>
    <w:rsid w:val="0047263E"/>
    <w:rsid w:val="00482B93"/>
    <w:rsid w:val="00490CD3"/>
    <w:rsid w:val="00495CF2"/>
    <w:rsid w:val="004B104B"/>
    <w:rsid w:val="004B6629"/>
    <w:rsid w:val="004B78AB"/>
    <w:rsid w:val="004C05DC"/>
    <w:rsid w:val="004C075F"/>
    <w:rsid w:val="004C14E1"/>
    <w:rsid w:val="004C30B4"/>
    <w:rsid w:val="004C3596"/>
    <w:rsid w:val="004D04FB"/>
    <w:rsid w:val="004D318F"/>
    <w:rsid w:val="004D4670"/>
    <w:rsid w:val="004F22AC"/>
    <w:rsid w:val="004F338D"/>
    <w:rsid w:val="004F52BD"/>
    <w:rsid w:val="005009E6"/>
    <w:rsid w:val="00500C1B"/>
    <w:rsid w:val="00500CB3"/>
    <w:rsid w:val="005116ED"/>
    <w:rsid w:val="00514276"/>
    <w:rsid w:val="00515EC1"/>
    <w:rsid w:val="00530193"/>
    <w:rsid w:val="00530667"/>
    <w:rsid w:val="005321FC"/>
    <w:rsid w:val="00532324"/>
    <w:rsid w:val="0053412D"/>
    <w:rsid w:val="00534E76"/>
    <w:rsid w:val="00535446"/>
    <w:rsid w:val="00535983"/>
    <w:rsid w:val="005367A5"/>
    <w:rsid w:val="005377FC"/>
    <w:rsid w:val="005451B1"/>
    <w:rsid w:val="00552E07"/>
    <w:rsid w:val="005574AD"/>
    <w:rsid w:val="0055772A"/>
    <w:rsid w:val="005579FD"/>
    <w:rsid w:val="00560034"/>
    <w:rsid w:val="00561276"/>
    <w:rsid w:val="005803F7"/>
    <w:rsid w:val="0058158E"/>
    <w:rsid w:val="005819B1"/>
    <w:rsid w:val="00582553"/>
    <w:rsid w:val="00592E03"/>
    <w:rsid w:val="00597F90"/>
    <w:rsid w:val="005A525F"/>
    <w:rsid w:val="005B02C0"/>
    <w:rsid w:val="005B733E"/>
    <w:rsid w:val="005C3267"/>
    <w:rsid w:val="005C3447"/>
    <w:rsid w:val="005C3AAC"/>
    <w:rsid w:val="005C720C"/>
    <w:rsid w:val="005C7582"/>
    <w:rsid w:val="005C76E8"/>
    <w:rsid w:val="005D0336"/>
    <w:rsid w:val="005D2D4C"/>
    <w:rsid w:val="005D598F"/>
    <w:rsid w:val="005E0BF6"/>
    <w:rsid w:val="005E1A17"/>
    <w:rsid w:val="005E3295"/>
    <w:rsid w:val="005E3A72"/>
    <w:rsid w:val="005F220A"/>
    <w:rsid w:val="005F5D23"/>
    <w:rsid w:val="00602B11"/>
    <w:rsid w:val="00605EBB"/>
    <w:rsid w:val="006116ED"/>
    <w:rsid w:val="00613BCE"/>
    <w:rsid w:val="00613F5C"/>
    <w:rsid w:val="00616BF5"/>
    <w:rsid w:val="006215CE"/>
    <w:rsid w:val="0062644E"/>
    <w:rsid w:val="00635D7D"/>
    <w:rsid w:val="00642283"/>
    <w:rsid w:val="006458B1"/>
    <w:rsid w:val="00653365"/>
    <w:rsid w:val="0065511D"/>
    <w:rsid w:val="0066122C"/>
    <w:rsid w:val="006615C4"/>
    <w:rsid w:val="00662018"/>
    <w:rsid w:val="00673994"/>
    <w:rsid w:val="00673A68"/>
    <w:rsid w:val="00677943"/>
    <w:rsid w:val="00683498"/>
    <w:rsid w:val="00683DC9"/>
    <w:rsid w:val="00683F93"/>
    <w:rsid w:val="00687172"/>
    <w:rsid w:val="00690BBF"/>
    <w:rsid w:val="00697ABA"/>
    <w:rsid w:val="006A0564"/>
    <w:rsid w:val="006A1AC9"/>
    <w:rsid w:val="006A2ABC"/>
    <w:rsid w:val="006A2C13"/>
    <w:rsid w:val="006B578B"/>
    <w:rsid w:val="006C14D7"/>
    <w:rsid w:val="006C4F97"/>
    <w:rsid w:val="006C5C09"/>
    <w:rsid w:val="006D4DF4"/>
    <w:rsid w:val="006D5EB4"/>
    <w:rsid w:val="006E5413"/>
    <w:rsid w:val="006F36FC"/>
    <w:rsid w:val="007035D2"/>
    <w:rsid w:val="007058EE"/>
    <w:rsid w:val="007074CC"/>
    <w:rsid w:val="00712D62"/>
    <w:rsid w:val="00720336"/>
    <w:rsid w:val="00724B86"/>
    <w:rsid w:val="00725E05"/>
    <w:rsid w:val="00731113"/>
    <w:rsid w:val="007410E5"/>
    <w:rsid w:val="00741A4C"/>
    <w:rsid w:val="007437DF"/>
    <w:rsid w:val="00754395"/>
    <w:rsid w:val="00763E3B"/>
    <w:rsid w:val="00765460"/>
    <w:rsid w:val="00765926"/>
    <w:rsid w:val="00765A5C"/>
    <w:rsid w:val="00766A79"/>
    <w:rsid w:val="007726E5"/>
    <w:rsid w:val="007763BC"/>
    <w:rsid w:val="00790D32"/>
    <w:rsid w:val="007916CC"/>
    <w:rsid w:val="007A327C"/>
    <w:rsid w:val="007B439E"/>
    <w:rsid w:val="007B49E1"/>
    <w:rsid w:val="007B6B75"/>
    <w:rsid w:val="007C05E1"/>
    <w:rsid w:val="007C3001"/>
    <w:rsid w:val="007C4162"/>
    <w:rsid w:val="007C60BD"/>
    <w:rsid w:val="007C62A3"/>
    <w:rsid w:val="007D0F94"/>
    <w:rsid w:val="007D45A7"/>
    <w:rsid w:val="007D5634"/>
    <w:rsid w:val="007D6366"/>
    <w:rsid w:val="007E031E"/>
    <w:rsid w:val="007E0746"/>
    <w:rsid w:val="007E4655"/>
    <w:rsid w:val="007E6FF3"/>
    <w:rsid w:val="007E77F5"/>
    <w:rsid w:val="007F024F"/>
    <w:rsid w:val="007F078E"/>
    <w:rsid w:val="007F3679"/>
    <w:rsid w:val="007F730C"/>
    <w:rsid w:val="0080369E"/>
    <w:rsid w:val="008072DA"/>
    <w:rsid w:val="0081318C"/>
    <w:rsid w:val="00815CE4"/>
    <w:rsid w:val="00815CFA"/>
    <w:rsid w:val="00822283"/>
    <w:rsid w:val="0082296D"/>
    <w:rsid w:val="00822D32"/>
    <w:rsid w:val="00823269"/>
    <w:rsid w:val="00826848"/>
    <w:rsid w:val="00835973"/>
    <w:rsid w:val="00836895"/>
    <w:rsid w:val="00836A81"/>
    <w:rsid w:val="00836CB9"/>
    <w:rsid w:val="008405E4"/>
    <w:rsid w:val="00840C6A"/>
    <w:rsid w:val="0084166E"/>
    <w:rsid w:val="008418B3"/>
    <w:rsid w:val="00841FB8"/>
    <w:rsid w:val="00842590"/>
    <w:rsid w:val="00850DA5"/>
    <w:rsid w:val="008510E6"/>
    <w:rsid w:val="008512A0"/>
    <w:rsid w:val="00854F4B"/>
    <w:rsid w:val="0086033E"/>
    <w:rsid w:val="00862019"/>
    <w:rsid w:val="00870B35"/>
    <w:rsid w:val="008759DF"/>
    <w:rsid w:val="00877521"/>
    <w:rsid w:val="00880876"/>
    <w:rsid w:val="00886F30"/>
    <w:rsid w:val="00891640"/>
    <w:rsid w:val="0089171E"/>
    <w:rsid w:val="00897DEF"/>
    <w:rsid w:val="008A228D"/>
    <w:rsid w:val="008A26BD"/>
    <w:rsid w:val="008B19A4"/>
    <w:rsid w:val="008B27B1"/>
    <w:rsid w:val="008B3DFD"/>
    <w:rsid w:val="008B5463"/>
    <w:rsid w:val="008C2859"/>
    <w:rsid w:val="008D26C5"/>
    <w:rsid w:val="008D3059"/>
    <w:rsid w:val="008E0C61"/>
    <w:rsid w:val="008E4829"/>
    <w:rsid w:val="008F1514"/>
    <w:rsid w:val="008F35E1"/>
    <w:rsid w:val="008F618D"/>
    <w:rsid w:val="00907000"/>
    <w:rsid w:val="00916443"/>
    <w:rsid w:val="0092747A"/>
    <w:rsid w:val="00927BE8"/>
    <w:rsid w:val="00932433"/>
    <w:rsid w:val="00932863"/>
    <w:rsid w:val="00941AD9"/>
    <w:rsid w:val="009475E4"/>
    <w:rsid w:val="00955B06"/>
    <w:rsid w:val="009568C0"/>
    <w:rsid w:val="00961572"/>
    <w:rsid w:val="00962D9F"/>
    <w:rsid w:val="00965995"/>
    <w:rsid w:val="009676AB"/>
    <w:rsid w:val="00976CE5"/>
    <w:rsid w:val="009823D4"/>
    <w:rsid w:val="00991591"/>
    <w:rsid w:val="009978CA"/>
    <w:rsid w:val="009A1F1F"/>
    <w:rsid w:val="009A34FE"/>
    <w:rsid w:val="009B0CF0"/>
    <w:rsid w:val="009B2C10"/>
    <w:rsid w:val="009B755F"/>
    <w:rsid w:val="009B75A0"/>
    <w:rsid w:val="009C05C0"/>
    <w:rsid w:val="009C1FEC"/>
    <w:rsid w:val="009C2E19"/>
    <w:rsid w:val="009C4F8A"/>
    <w:rsid w:val="009C5433"/>
    <w:rsid w:val="009C5915"/>
    <w:rsid w:val="009D040D"/>
    <w:rsid w:val="009D048B"/>
    <w:rsid w:val="009D173A"/>
    <w:rsid w:val="009D24C0"/>
    <w:rsid w:val="009E13C9"/>
    <w:rsid w:val="009E2DE9"/>
    <w:rsid w:val="009E3D0F"/>
    <w:rsid w:val="009F2462"/>
    <w:rsid w:val="009F36F3"/>
    <w:rsid w:val="00A02862"/>
    <w:rsid w:val="00A0566C"/>
    <w:rsid w:val="00A20CB3"/>
    <w:rsid w:val="00A217F6"/>
    <w:rsid w:val="00A2356C"/>
    <w:rsid w:val="00A23796"/>
    <w:rsid w:val="00A24FCF"/>
    <w:rsid w:val="00A26894"/>
    <w:rsid w:val="00A307CF"/>
    <w:rsid w:val="00A33B64"/>
    <w:rsid w:val="00A36F2F"/>
    <w:rsid w:val="00A4000E"/>
    <w:rsid w:val="00A40411"/>
    <w:rsid w:val="00A422D0"/>
    <w:rsid w:val="00A42435"/>
    <w:rsid w:val="00A44E5A"/>
    <w:rsid w:val="00A45785"/>
    <w:rsid w:val="00A475D1"/>
    <w:rsid w:val="00A47A23"/>
    <w:rsid w:val="00A519F1"/>
    <w:rsid w:val="00A630E5"/>
    <w:rsid w:val="00A87532"/>
    <w:rsid w:val="00A91B71"/>
    <w:rsid w:val="00AA2593"/>
    <w:rsid w:val="00AA4729"/>
    <w:rsid w:val="00AB0740"/>
    <w:rsid w:val="00AB6261"/>
    <w:rsid w:val="00AC46F0"/>
    <w:rsid w:val="00AC69F0"/>
    <w:rsid w:val="00AD2EB2"/>
    <w:rsid w:val="00AD3C7F"/>
    <w:rsid w:val="00AD3C9D"/>
    <w:rsid w:val="00AD3CBE"/>
    <w:rsid w:val="00AD5D0E"/>
    <w:rsid w:val="00AD7AC3"/>
    <w:rsid w:val="00AE4C90"/>
    <w:rsid w:val="00AE5B30"/>
    <w:rsid w:val="00AF2573"/>
    <w:rsid w:val="00B10D2C"/>
    <w:rsid w:val="00B10FC7"/>
    <w:rsid w:val="00B11368"/>
    <w:rsid w:val="00B16C4D"/>
    <w:rsid w:val="00B228F3"/>
    <w:rsid w:val="00B238F9"/>
    <w:rsid w:val="00B326E6"/>
    <w:rsid w:val="00B400DC"/>
    <w:rsid w:val="00B43605"/>
    <w:rsid w:val="00B45A1D"/>
    <w:rsid w:val="00B4763E"/>
    <w:rsid w:val="00B52BB2"/>
    <w:rsid w:val="00B55C9F"/>
    <w:rsid w:val="00B609CB"/>
    <w:rsid w:val="00B73F21"/>
    <w:rsid w:val="00B74C9E"/>
    <w:rsid w:val="00B901C3"/>
    <w:rsid w:val="00B902EC"/>
    <w:rsid w:val="00B90582"/>
    <w:rsid w:val="00B90806"/>
    <w:rsid w:val="00B97202"/>
    <w:rsid w:val="00BA08BA"/>
    <w:rsid w:val="00BB12EA"/>
    <w:rsid w:val="00BB214C"/>
    <w:rsid w:val="00BB4117"/>
    <w:rsid w:val="00BB58DC"/>
    <w:rsid w:val="00BB6163"/>
    <w:rsid w:val="00BC0E86"/>
    <w:rsid w:val="00BC131B"/>
    <w:rsid w:val="00BC3FC4"/>
    <w:rsid w:val="00BC533B"/>
    <w:rsid w:val="00BD0906"/>
    <w:rsid w:val="00BE3249"/>
    <w:rsid w:val="00BE52C8"/>
    <w:rsid w:val="00BF0160"/>
    <w:rsid w:val="00BF3C33"/>
    <w:rsid w:val="00BF650A"/>
    <w:rsid w:val="00C02344"/>
    <w:rsid w:val="00C02D82"/>
    <w:rsid w:val="00C03328"/>
    <w:rsid w:val="00C052AF"/>
    <w:rsid w:val="00C10D6A"/>
    <w:rsid w:val="00C13A10"/>
    <w:rsid w:val="00C157B4"/>
    <w:rsid w:val="00C17539"/>
    <w:rsid w:val="00C222AF"/>
    <w:rsid w:val="00C23197"/>
    <w:rsid w:val="00C2689D"/>
    <w:rsid w:val="00C26BDD"/>
    <w:rsid w:val="00C31956"/>
    <w:rsid w:val="00C31CF1"/>
    <w:rsid w:val="00C32620"/>
    <w:rsid w:val="00C32988"/>
    <w:rsid w:val="00C3506F"/>
    <w:rsid w:val="00C3757B"/>
    <w:rsid w:val="00C43915"/>
    <w:rsid w:val="00C44422"/>
    <w:rsid w:val="00C57ECA"/>
    <w:rsid w:val="00C6046B"/>
    <w:rsid w:val="00C71445"/>
    <w:rsid w:val="00C748BA"/>
    <w:rsid w:val="00C83352"/>
    <w:rsid w:val="00C83FAB"/>
    <w:rsid w:val="00C84309"/>
    <w:rsid w:val="00C92A12"/>
    <w:rsid w:val="00C96CC9"/>
    <w:rsid w:val="00CA130B"/>
    <w:rsid w:val="00CA2A62"/>
    <w:rsid w:val="00CA2C3A"/>
    <w:rsid w:val="00CA4850"/>
    <w:rsid w:val="00CA57A8"/>
    <w:rsid w:val="00CB13A4"/>
    <w:rsid w:val="00CB3EE2"/>
    <w:rsid w:val="00CB4BC8"/>
    <w:rsid w:val="00CB66C6"/>
    <w:rsid w:val="00CB788D"/>
    <w:rsid w:val="00CC524B"/>
    <w:rsid w:val="00CD4FF4"/>
    <w:rsid w:val="00CD744F"/>
    <w:rsid w:val="00CE0FE9"/>
    <w:rsid w:val="00CE3DEF"/>
    <w:rsid w:val="00CE7DDF"/>
    <w:rsid w:val="00CF32BE"/>
    <w:rsid w:val="00CF4844"/>
    <w:rsid w:val="00CF63A7"/>
    <w:rsid w:val="00CF688C"/>
    <w:rsid w:val="00D0039A"/>
    <w:rsid w:val="00D02814"/>
    <w:rsid w:val="00D03E20"/>
    <w:rsid w:val="00D04417"/>
    <w:rsid w:val="00D07F81"/>
    <w:rsid w:val="00D11EE7"/>
    <w:rsid w:val="00D133FA"/>
    <w:rsid w:val="00D2165D"/>
    <w:rsid w:val="00D25278"/>
    <w:rsid w:val="00D25D97"/>
    <w:rsid w:val="00D26E54"/>
    <w:rsid w:val="00D30DB9"/>
    <w:rsid w:val="00D31D9D"/>
    <w:rsid w:val="00D32217"/>
    <w:rsid w:val="00D33675"/>
    <w:rsid w:val="00D339CA"/>
    <w:rsid w:val="00D34BAC"/>
    <w:rsid w:val="00D36362"/>
    <w:rsid w:val="00D42EF8"/>
    <w:rsid w:val="00D45BEC"/>
    <w:rsid w:val="00D46937"/>
    <w:rsid w:val="00D50CD7"/>
    <w:rsid w:val="00D60C28"/>
    <w:rsid w:val="00D647D4"/>
    <w:rsid w:val="00D655A1"/>
    <w:rsid w:val="00D672E9"/>
    <w:rsid w:val="00D81E72"/>
    <w:rsid w:val="00D942EB"/>
    <w:rsid w:val="00DA1722"/>
    <w:rsid w:val="00DA1E0D"/>
    <w:rsid w:val="00DA3ABD"/>
    <w:rsid w:val="00DB0306"/>
    <w:rsid w:val="00DB1668"/>
    <w:rsid w:val="00DB1FB3"/>
    <w:rsid w:val="00DB6A47"/>
    <w:rsid w:val="00DB74FA"/>
    <w:rsid w:val="00DC036E"/>
    <w:rsid w:val="00DC0486"/>
    <w:rsid w:val="00DC17B6"/>
    <w:rsid w:val="00DC26AA"/>
    <w:rsid w:val="00DC52BC"/>
    <w:rsid w:val="00DC6E12"/>
    <w:rsid w:val="00DE193F"/>
    <w:rsid w:val="00DE4561"/>
    <w:rsid w:val="00DE724F"/>
    <w:rsid w:val="00DF0FEE"/>
    <w:rsid w:val="00DF45D3"/>
    <w:rsid w:val="00E01083"/>
    <w:rsid w:val="00E021E1"/>
    <w:rsid w:val="00E0460A"/>
    <w:rsid w:val="00E104A5"/>
    <w:rsid w:val="00E106B8"/>
    <w:rsid w:val="00E12FCC"/>
    <w:rsid w:val="00E1408D"/>
    <w:rsid w:val="00E25FFF"/>
    <w:rsid w:val="00E3052B"/>
    <w:rsid w:val="00E34B5E"/>
    <w:rsid w:val="00E3628C"/>
    <w:rsid w:val="00E376F5"/>
    <w:rsid w:val="00E42549"/>
    <w:rsid w:val="00E43062"/>
    <w:rsid w:val="00E437FA"/>
    <w:rsid w:val="00E4705E"/>
    <w:rsid w:val="00E47084"/>
    <w:rsid w:val="00E470A8"/>
    <w:rsid w:val="00E4799A"/>
    <w:rsid w:val="00E5439F"/>
    <w:rsid w:val="00E575EA"/>
    <w:rsid w:val="00E613F8"/>
    <w:rsid w:val="00E62089"/>
    <w:rsid w:val="00E6257A"/>
    <w:rsid w:val="00E64716"/>
    <w:rsid w:val="00E6742B"/>
    <w:rsid w:val="00E73520"/>
    <w:rsid w:val="00E85C98"/>
    <w:rsid w:val="00E862E5"/>
    <w:rsid w:val="00E90C1B"/>
    <w:rsid w:val="00EA5CA8"/>
    <w:rsid w:val="00EB3C9A"/>
    <w:rsid w:val="00EB4F68"/>
    <w:rsid w:val="00EB7956"/>
    <w:rsid w:val="00EC039C"/>
    <w:rsid w:val="00EC0A31"/>
    <w:rsid w:val="00EC12EC"/>
    <w:rsid w:val="00EC3644"/>
    <w:rsid w:val="00EC64C6"/>
    <w:rsid w:val="00ED1AC6"/>
    <w:rsid w:val="00ED2465"/>
    <w:rsid w:val="00ED5B45"/>
    <w:rsid w:val="00EE27CC"/>
    <w:rsid w:val="00EE3F8F"/>
    <w:rsid w:val="00EE652E"/>
    <w:rsid w:val="00EF2E2C"/>
    <w:rsid w:val="00EF7C7A"/>
    <w:rsid w:val="00F009AF"/>
    <w:rsid w:val="00F02931"/>
    <w:rsid w:val="00F0568D"/>
    <w:rsid w:val="00F0587F"/>
    <w:rsid w:val="00F13C5E"/>
    <w:rsid w:val="00F14955"/>
    <w:rsid w:val="00F15FF0"/>
    <w:rsid w:val="00F16C97"/>
    <w:rsid w:val="00F172E6"/>
    <w:rsid w:val="00F2041E"/>
    <w:rsid w:val="00F33685"/>
    <w:rsid w:val="00F34D9B"/>
    <w:rsid w:val="00F3533F"/>
    <w:rsid w:val="00F36FC5"/>
    <w:rsid w:val="00F41DAB"/>
    <w:rsid w:val="00F52036"/>
    <w:rsid w:val="00F5728D"/>
    <w:rsid w:val="00F60CDC"/>
    <w:rsid w:val="00F64D23"/>
    <w:rsid w:val="00F67001"/>
    <w:rsid w:val="00F67A87"/>
    <w:rsid w:val="00F7191C"/>
    <w:rsid w:val="00F818F6"/>
    <w:rsid w:val="00F85F2B"/>
    <w:rsid w:val="00F862BF"/>
    <w:rsid w:val="00F87461"/>
    <w:rsid w:val="00F96E64"/>
    <w:rsid w:val="00FA1BA0"/>
    <w:rsid w:val="00FA45EE"/>
    <w:rsid w:val="00FB649B"/>
    <w:rsid w:val="00FB71E2"/>
    <w:rsid w:val="00FC57C1"/>
    <w:rsid w:val="00FC6D4B"/>
    <w:rsid w:val="00FC6E1A"/>
    <w:rsid w:val="00FC7A7E"/>
    <w:rsid w:val="00FD3804"/>
    <w:rsid w:val="00FD385C"/>
    <w:rsid w:val="00FD6225"/>
    <w:rsid w:val="00FE101A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13F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0413FF"/>
    <w:rPr>
      <w:b/>
      <w:bCs/>
    </w:rPr>
  </w:style>
  <w:style w:type="paragraph" w:styleId="a5">
    <w:name w:val="annotation text"/>
    <w:basedOn w:val="a0"/>
    <w:link w:val="Char0"/>
    <w:semiHidden/>
    <w:rsid w:val="000413FF"/>
    <w:pPr>
      <w:jc w:val="left"/>
    </w:pPr>
  </w:style>
  <w:style w:type="paragraph" w:styleId="a6">
    <w:name w:val="Body Text"/>
    <w:basedOn w:val="a0"/>
    <w:link w:val="Char1"/>
    <w:rsid w:val="000413FF"/>
    <w:pPr>
      <w:spacing w:after="120"/>
    </w:pPr>
  </w:style>
  <w:style w:type="paragraph" w:styleId="a7">
    <w:name w:val="Body Text Indent"/>
    <w:basedOn w:val="a0"/>
    <w:link w:val="Char2"/>
    <w:rsid w:val="000413FF"/>
    <w:pPr>
      <w:spacing w:after="120"/>
      <w:ind w:leftChars="200" w:left="420"/>
    </w:pPr>
  </w:style>
  <w:style w:type="paragraph" w:styleId="a8">
    <w:name w:val="Plain Text"/>
    <w:basedOn w:val="a0"/>
    <w:link w:val="Char3"/>
    <w:rsid w:val="000413FF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0413FF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0413FF"/>
    <w:rPr>
      <w:sz w:val="18"/>
      <w:szCs w:val="18"/>
    </w:rPr>
  </w:style>
  <w:style w:type="paragraph" w:styleId="aa">
    <w:name w:val="footer"/>
    <w:basedOn w:val="a0"/>
    <w:link w:val="Char5"/>
    <w:uiPriority w:val="99"/>
    <w:rsid w:val="00041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041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0413FF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0413FF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rsid w:val="00041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0413FF"/>
    <w:rPr>
      <w:b/>
      <w:bCs/>
    </w:rPr>
  </w:style>
  <w:style w:type="character" w:styleId="ae">
    <w:name w:val="page number"/>
    <w:basedOn w:val="a1"/>
    <w:rsid w:val="000413FF"/>
  </w:style>
  <w:style w:type="character" w:styleId="af">
    <w:name w:val="FollowedHyperlink"/>
    <w:rsid w:val="000413FF"/>
    <w:rPr>
      <w:color w:val="800080"/>
      <w:u w:val="single"/>
    </w:rPr>
  </w:style>
  <w:style w:type="character" w:styleId="af0">
    <w:name w:val="Emphasis"/>
    <w:qFormat/>
    <w:rsid w:val="000413FF"/>
    <w:rPr>
      <w:color w:val="CC0000"/>
    </w:rPr>
  </w:style>
  <w:style w:type="character" w:styleId="af1">
    <w:name w:val="Hyperlink"/>
    <w:rsid w:val="000413FF"/>
    <w:rPr>
      <w:color w:val="0000FF"/>
      <w:u w:val="single"/>
    </w:rPr>
  </w:style>
  <w:style w:type="character" w:styleId="af2">
    <w:name w:val="annotation reference"/>
    <w:semiHidden/>
    <w:rsid w:val="000413FF"/>
    <w:rPr>
      <w:sz w:val="21"/>
      <w:szCs w:val="21"/>
    </w:rPr>
  </w:style>
  <w:style w:type="table" w:styleId="af3">
    <w:name w:val="Table Grid"/>
    <w:basedOn w:val="a2"/>
    <w:uiPriority w:val="59"/>
    <w:rsid w:val="00041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041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041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0413F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041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041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041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0413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041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0413FF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0413F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0413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0413F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0413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041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041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0413FF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0413FF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0413F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0413FF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0413FF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0413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0413FF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0413FF"/>
    <w:rPr>
      <w:rFonts w:ascii="Tahoma" w:hAnsi="Tahoma"/>
      <w:sz w:val="24"/>
    </w:rPr>
  </w:style>
  <w:style w:type="paragraph" w:customStyle="1" w:styleId="style5">
    <w:name w:val="style5"/>
    <w:basedOn w:val="a0"/>
    <w:rsid w:val="00041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0413FF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0413FF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0413FF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0413F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0413FF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0413FF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0413FF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0413FF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0413F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0413FF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0413F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0413FF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0413FF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0413FF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0413FF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0413FF"/>
    <w:rPr>
      <w:sz w:val="21"/>
      <w:szCs w:val="21"/>
    </w:rPr>
  </w:style>
  <w:style w:type="character" w:customStyle="1" w:styleId="CharChar">
    <w:name w:val="Char Char"/>
    <w:rsid w:val="000413F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0413FF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0413FF"/>
  </w:style>
  <w:style w:type="character" w:customStyle="1" w:styleId="Char0">
    <w:name w:val="批注文字 Char"/>
    <w:link w:val="a5"/>
    <w:semiHidden/>
    <w:rsid w:val="000413FF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0413FF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0413FF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0413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B36B7-1A79-4C41-8CBC-26B756A5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1954</Words>
  <Characters>11138</Characters>
  <Application>Microsoft Office Word</Application>
  <DocSecurity>0</DocSecurity>
  <Lines>92</Lines>
  <Paragraphs>26</Paragraphs>
  <ScaleCrop>false</ScaleCrop>
  <Company>HBU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11</cp:revision>
  <cp:lastPrinted>2019-10-10T02:24:00Z</cp:lastPrinted>
  <dcterms:created xsi:type="dcterms:W3CDTF">2019-07-12T07:06:00Z</dcterms:created>
  <dcterms:modified xsi:type="dcterms:W3CDTF">2019-11-08T01:21:00Z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