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1F" w:rsidRPr="00DD799D" w:rsidRDefault="00272D15" w:rsidP="0013201F">
      <w:pPr>
        <w:spacing w:line="360" w:lineRule="auto"/>
        <w:jc w:val="center"/>
        <w:rPr>
          <w:rFonts w:ascii="黑体" w:eastAsia="黑体" w:hAnsi="黑体"/>
          <w:bCs/>
          <w:sz w:val="40"/>
          <w:szCs w:val="40"/>
        </w:rPr>
      </w:pPr>
      <w:r w:rsidRPr="00DD799D">
        <w:rPr>
          <w:rFonts w:ascii="黑体" w:eastAsia="黑体" w:hAnsi="黑体" w:hint="eastAsia"/>
          <w:bCs/>
          <w:sz w:val="40"/>
          <w:szCs w:val="40"/>
        </w:rPr>
        <w:t>马克思主义理论研究和建设工程重点教材</w:t>
      </w:r>
      <w:r w:rsidR="00994680" w:rsidRPr="00DD799D">
        <w:rPr>
          <w:rFonts w:ascii="黑体" w:eastAsia="黑体" w:hAnsi="黑体" w:hint="eastAsia"/>
          <w:bCs/>
          <w:sz w:val="40"/>
          <w:szCs w:val="40"/>
        </w:rPr>
        <w:t>“工程重点教材”</w:t>
      </w:r>
      <w:r w:rsidR="00C725EE" w:rsidRPr="00DD799D">
        <w:rPr>
          <w:rFonts w:ascii="黑体" w:eastAsia="黑体" w:hAnsi="黑体" w:hint="eastAsia"/>
          <w:bCs/>
          <w:sz w:val="40"/>
          <w:szCs w:val="40"/>
        </w:rPr>
        <w:t>书目（已出版</w:t>
      </w:r>
      <w:bookmarkStart w:id="0" w:name="_GoBack"/>
      <w:bookmarkEnd w:id="0"/>
      <w:r w:rsidR="00C725EE" w:rsidRPr="00DD799D">
        <w:rPr>
          <w:rFonts w:ascii="黑体" w:eastAsia="黑体" w:hAnsi="黑体" w:hint="eastAsia"/>
          <w:bCs/>
          <w:sz w:val="40"/>
          <w:szCs w:val="40"/>
        </w:rPr>
        <w:t>）</w:t>
      </w:r>
    </w:p>
    <w:tbl>
      <w:tblPr>
        <w:tblW w:w="13558" w:type="dxa"/>
        <w:jc w:val="center"/>
        <w:tblInd w:w="-816" w:type="dxa"/>
        <w:tblLook w:val="04A0"/>
      </w:tblPr>
      <w:tblGrid>
        <w:gridCol w:w="1054"/>
        <w:gridCol w:w="3543"/>
        <w:gridCol w:w="3119"/>
        <w:gridCol w:w="1843"/>
        <w:gridCol w:w="1163"/>
        <w:gridCol w:w="2836"/>
      </w:tblGrid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教材名称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首席专家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出版社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出版</w:t>
            </w:r>
            <w:r w:rsidRPr="00DD799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时间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书号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宪法学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许崇德、韩大元、李林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978-7-04-033736-5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国际经济法学（第二版）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余劲松、左海聪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978-7-04-050116-2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中国法制史（第二版）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朱勇、王立民、赵晓耕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978-7-04-050101-8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经济法学（第二版）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张守文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978-7-04-050098-1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行政法与行政诉讼法学（第二版）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应松年、姜明安、马怀德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978-7-04-050118-6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国际公法学（第二版）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曾令良、周忠海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978-7-04-050115-5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刑事诉讼法学（第二版）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陈卫东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978-7-04-050100-1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民事诉讼法学（第二版）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宋朝武、汤维健、李浩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978-7-04-050119-3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劳动与社会保障法学（第二版）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刘俊、叶静漪、林嘉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978-7-04-050099-8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民法学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王利明、王卫国、陈小君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978-7-04-045924-1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商法学</w:t>
            </w:r>
            <w:proofErr w:type="gramEnd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范健、赵旭东、叶林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978-7-04-050075-2</w:t>
            </w:r>
          </w:p>
        </w:tc>
      </w:tr>
      <w:tr w:rsidR="00DD799D" w:rsidRPr="00DD799D" w:rsidTr="00DD799D">
        <w:trPr>
          <w:trHeight w:val="72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西方经济学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吴易风、颜鹏飞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978-7-04-017100-6（上)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978-7-04-015308-8（下)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978-7-04-033312-1（上下）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世界经济概论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池元吉</w:t>
            </w:r>
            <w:proofErr w:type="gramEnd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、杜厚文、薛敬孝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978-7-04-019258-2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《资本论》导读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林岗、洪银兴、</w:t>
            </w: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雎国余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978-7-04-035669-4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马克思主义经济学说史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顾海良、程恩富、柳欣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978-7-04-035686-1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区域经济学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安虎森、孙久文、吴殿廷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978-7-04-048189-1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中国经济史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王玉茹、萧国亮、宁欣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978-7-04-050130-8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世界经济史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高德步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978-7-04-050202-2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人口、资源与环境经济学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马中、刘学敏、白永秀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978-7-04-050888-8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陈传明、徐向艺、赵丽芬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978-7-04-045832-9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社会保障概论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邓大松、杨燕绥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978-7-04-051071-3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史学概论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张岂之、陈祖武、于沛、李文海、李捷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978-7-04-026776-1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中国近代史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张海鹏、杨胜群、郑师渠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978-7-04-036274-9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世界现代史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于沛、胡德坤、李世安、徐蓝、孟庆龙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978-7-04-037485-8（上）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978-7-04-037796-5（下）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中华人民共和国史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程中原、吴敏先、陈述、柳建辉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978-7-04-038664-6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考古学概论(第二版）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栾</w:t>
            </w:r>
            <w:proofErr w:type="gramEnd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丰实、钱耀鹏、方辉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978-7-04-050113-1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中国思想史(第二版）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张岂之、谢阳举、许苏民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978-7-04-050088-2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世界古代史(第二版）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朱寰、杨共乐、晏绍祥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978-7-04-050111-7（上）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978-7-04-050112-4（下）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中国史学史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瞿林东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978-7-04-050883-3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博物馆学概论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陈红京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978-7-04-050853-6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外国史学史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陈恒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978-7-04-050882-6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人类学概论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周大鸣、何明、刘夏蓓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978-7-04-050889-5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农村社会学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钟涨宝</w:t>
            </w:r>
            <w:proofErr w:type="gramEnd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、董磊明、陆益龙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978-7-04-050890-1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文学理论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童庆炳、李准、陈建功、杨义、杨志今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978-7-04-026773-0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西方文学理论(第二版）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曾繁仁、周宪、王一川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978-7-04-050197-1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当代西方文学思潮评析（第二版）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冯宪光、江宁康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978-7-04-050104-9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比较文学概论(第二版）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曹顺庆</w:t>
            </w:r>
            <w:proofErr w:type="gramEnd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、孙景尧、高旭东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978-7-04-050105-6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外国文学史（第二版）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聂珍钊、郑克鲁、蒋承勇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978-7-04-050106-3（上）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978-7-04-050107-0（下）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中国文学理论批评史（第二版）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黄霖、李春青、李建中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978-7-04-050110-0</w:t>
            </w:r>
          </w:p>
        </w:tc>
      </w:tr>
      <w:tr w:rsidR="00DD799D" w:rsidRPr="00DD799D" w:rsidTr="00DD799D">
        <w:trPr>
          <w:trHeight w:val="72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中国古代文学史（第二版）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袁世硕、陈文新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978-7-04-050108-7（上）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978-7-04-050109-4（中）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978-7-04-050117-9（下）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新闻学概论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何梓华、徐心华、尹韵公、雷跃捷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978-7-04-013477-3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新闻编辑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蔡雯、许正林、甘险峰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978-7-04-046895-3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广告学概论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丁俊杰、陈培爱、金定海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978-7-04-047993-5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新闻采访与写作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罗以澄、丁柏铨、张征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978-7-04-048502-8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中国戏曲史(第二版）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郑传寅</w:t>
            </w:r>
            <w:proofErr w:type="gramEnd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、俞为民、朱恒夫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978-7-04-050600-6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艺术学概论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彭吉象、王一川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978-7-04-051290-8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中国舞蹈史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袁禾、郑慧慧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978-7-04-051068-3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马克思主义哲学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袁贵仁、杨春贵、李景源、丰子义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978-7-04-026774-7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西方哲学史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赵敦华、韩震、邓晓芒、倪梁康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978-7-04-033740-2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伦理学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万俊人、焦国成、王泽应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978-7-04-033835-5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马克思主义哲学史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赵家祥、梁树发、庄福龄、叶汝贤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978-7-04-034159-1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马克思主义发展史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邢贲思、梅荣政、张雷声、艾四林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978-7-04-037872-6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中国伦理思想史(第二版）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张锡勤、杨明、张怀承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kern w:val="0"/>
                <w:sz w:val="20"/>
                <w:szCs w:val="20"/>
              </w:rPr>
              <w:t>978-7-04-050090-5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中国美学史（第二版）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张法、朱良志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978-7-04-050093-6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西方美学史（第二版）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朱立元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978-7-04-050092-9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美学原理（第二版）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尤西林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978-7-04-050091-2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逻辑学（第二版）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何向东、张建军、任晓明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978-7-04-050089-9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科学技术哲学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刘大椿、刘孝廷、万小龙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978-7-04-050606-8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政治学概论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张永桃、王一程、房宁、王浦</w:t>
            </w: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劬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978-7-04-031988-0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西方政治思想史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徐大同、张桂琳、高建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978-7-04-033831-7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中国政治思想史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曹德本、宝成关、孙晓春、葛荃、游洛屏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人民出版社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978-7-04-034468-4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地方政府与政治（第二版）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徐勇、沈荣华、潘小娟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978-7-04-050095-0</w:t>
            </w:r>
          </w:p>
        </w:tc>
      </w:tr>
      <w:tr w:rsidR="00DD799D" w:rsidRPr="00DD799D" w:rsidTr="00DD799D">
        <w:trPr>
          <w:trHeight w:val="28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国际组织 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郑启荣、张贵洪、严双伍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978-7-04-050097-4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国际政治学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陈岳、</w:t>
            </w: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门洪华</w:t>
            </w:r>
            <w:proofErr w:type="gramEnd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、刘清才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978-7-04-050728-7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中国革命史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王顺生、王炳林、陈 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2016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978-7-04-045582-3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思想政治教育学原理(第二版）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郑永廷、刘书林、沈壮海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978-7-04-050096-7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中国共产党思想政治教育史（第二版）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</w:t>
            </w: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树荫</w:t>
            </w:r>
            <w:proofErr w:type="gramEnd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、李斌雄、邱圣宏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978-7-04-050094-3</w:t>
            </w:r>
          </w:p>
        </w:tc>
      </w:tr>
      <w:tr w:rsidR="00DD799D" w:rsidRPr="00DD799D" w:rsidTr="00DD799D">
        <w:trPr>
          <w:trHeight w:val="39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马克思主义基本原理概论（2018年版）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刘建军、郝立新、</w:t>
            </w: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寇清杰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978-7-04-049479-2</w:t>
            </w:r>
          </w:p>
        </w:tc>
      </w:tr>
      <w:tr w:rsidR="00DD799D" w:rsidRPr="00DD799D" w:rsidTr="00DD799D">
        <w:trPr>
          <w:trHeight w:val="81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毛泽东思想和中国特色社会主义理论体系概论（2018年版）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秦宣、肖贵清、郑传芳、孙蚌珠、刘先春、韩喜平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978-7-04-049481-5</w:t>
            </w:r>
          </w:p>
        </w:tc>
      </w:tr>
      <w:tr w:rsidR="00DD799D" w:rsidRPr="00DD799D" w:rsidTr="00DD799D">
        <w:trPr>
          <w:trHeight w:val="46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中国近现代史纲要（2018年版）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沙健孙、王顺生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978-7-04-049483-9</w:t>
            </w:r>
          </w:p>
        </w:tc>
      </w:tr>
      <w:tr w:rsidR="00DD799D" w:rsidRPr="00DD799D" w:rsidTr="00DD799D">
        <w:trPr>
          <w:trHeight w:val="45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思想道德修养与法律基础（2018年版）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沈壮海</w:t>
            </w:r>
            <w:proofErr w:type="gramEnd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、王易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978-7-04-049503-4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中国特色社会主义理论与实践研究（2018年版）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顾海良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978-7-04-049480-8</w:t>
            </w:r>
          </w:p>
        </w:tc>
      </w:tr>
      <w:tr w:rsidR="00DD799D" w:rsidRPr="00DD799D" w:rsidTr="00DD799D">
        <w:trPr>
          <w:trHeight w:val="40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中国马克思主义与当代（2018年版）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侯惠勤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978-7-04-049482-2</w:t>
            </w:r>
          </w:p>
        </w:tc>
      </w:tr>
      <w:tr w:rsidR="00DD799D" w:rsidRPr="00DD799D" w:rsidTr="00DD799D">
        <w:trPr>
          <w:trHeight w:val="52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马克思恩格斯列宁经典著作选读（2018年版）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韩震、丰子义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978-7-04-050160-5</w:t>
            </w:r>
          </w:p>
        </w:tc>
      </w:tr>
      <w:tr w:rsidR="00DD799D" w:rsidRPr="00DD799D" w:rsidTr="00DD799D">
        <w:trPr>
          <w:trHeight w:val="45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自然辩证法概论（2018年版）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郭贵春、殷杰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978-7-04-050158-2</w:t>
            </w:r>
          </w:p>
        </w:tc>
      </w:tr>
      <w:tr w:rsidR="00DD799D" w:rsidRPr="00DD799D" w:rsidTr="00DD799D">
        <w:trPr>
          <w:trHeight w:val="46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马克思主义与社会科学方法论（2018年版）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杨春贵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978-7-04-050159-9</w:t>
            </w:r>
          </w:p>
        </w:tc>
      </w:tr>
      <w:tr w:rsidR="00DD799D" w:rsidRPr="00DD799D" w:rsidTr="00DD799D">
        <w:trPr>
          <w:trHeight w:val="42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教育学原理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项贤明、</w:t>
            </w: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</w:t>
            </w:r>
            <w:proofErr w:type="gramEnd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建军、柳海民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978-7-04-050938-0</w:t>
            </w:r>
          </w:p>
        </w:tc>
      </w:tr>
      <w:tr w:rsidR="00DD799D" w:rsidRPr="00DD799D" w:rsidTr="00DD799D">
        <w:trPr>
          <w:trHeight w:val="39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教育哲学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石中英、王坤庆、郝斌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978-7-04-051112-3</w:t>
            </w:r>
          </w:p>
        </w:tc>
      </w:tr>
      <w:tr w:rsidR="00DD799D" w:rsidRPr="00DD799D" w:rsidTr="00DD799D">
        <w:trPr>
          <w:trHeight w:val="555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法理学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张文显、信春鹰、许崇德、夏勇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978-7-01-008643-9</w:t>
            </w:r>
          </w:p>
        </w:tc>
      </w:tr>
      <w:tr w:rsidR="00DD799D" w:rsidRPr="00DD799D" w:rsidTr="00DD799D">
        <w:trPr>
          <w:trHeight w:val="48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马克思主义政治经济学概论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刘树成、吴树青、纪宝成、李兴山、张宇、胡家勇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978-7-01-009875-3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社会学概论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郑杭生、景天魁、李培林、洪大用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978-7-01-009781-7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科学社会主义概论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李君如、赵曜、靳辉明、严书翰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978-7-01-009838-8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马克思恩格斯列宁哲学经典著作导读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侯惠勤</w:t>
            </w:r>
            <w:proofErr w:type="gramEnd"/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、余源培、侯才、郝立新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978-7-01-010528-4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马克思恩格斯列宁历史理论经典著作导读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沙健孙、李捷、李文海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978-7-01-010785-1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中国哲学史（上下）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方克立、郭齐勇、冯达文、陈卫平、孙熙国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978-7-01-010841-4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军队政治工作学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蒋乾麟、吴杰明、侯敬智、刘戟锋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978-7-01-009831-9</w:t>
            </w:r>
          </w:p>
        </w:tc>
      </w:tr>
      <w:tr w:rsidR="00DD799D" w:rsidRPr="00DD799D" w:rsidTr="00DD799D">
        <w:trPr>
          <w:trHeight w:val="6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国际共产主义运动史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吴恩远、吴家庆、柴尚金、俞思念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人民出版社</w:t>
            </w: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高等教育出版社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99D" w:rsidRPr="00DD799D" w:rsidRDefault="00DD799D" w:rsidP="00DD79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D79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978-7-01-010837-7</w:t>
            </w:r>
          </w:p>
        </w:tc>
      </w:tr>
    </w:tbl>
    <w:p w:rsidR="00A340B7" w:rsidRPr="00055256" w:rsidRDefault="00A340B7" w:rsidP="00055256">
      <w:pPr>
        <w:spacing w:line="360" w:lineRule="auto"/>
        <w:rPr>
          <w:rFonts w:ascii="黑体" w:eastAsia="黑体" w:hAnsi="黑体"/>
          <w:bCs/>
          <w:sz w:val="13"/>
          <w:szCs w:val="36"/>
        </w:rPr>
      </w:pPr>
    </w:p>
    <w:sectPr w:rsidR="00A340B7" w:rsidRPr="00055256" w:rsidSect="004A27CD">
      <w:footerReference w:type="default" r:id="rId8"/>
      <w:pgSz w:w="16838" w:h="11906" w:orient="landscape" w:code="9"/>
      <w:pgMar w:top="1418" w:right="1134" w:bottom="1134" w:left="1134" w:header="851" w:footer="73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897" w:rsidRDefault="00730897" w:rsidP="00651B2F">
      <w:r>
        <w:separator/>
      </w:r>
    </w:p>
  </w:endnote>
  <w:endnote w:type="continuationSeparator" w:id="0">
    <w:p w:rsidR="00730897" w:rsidRDefault="00730897" w:rsidP="00651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5124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4A27CD" w:rsidRDefault="004A27CD" w:rsidP="00755FF4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 w:rsidR="0000579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0579B">
              <w:rPr>
                <w:b/>
                <w:bCs/>
                <w:sz w:val="24"/>
                <w:szCs w:val="24"/>
              </w:rPr>
              <w:fldChar w:fldCharType="separate"/>
            </w:r>
            <w:r w:rsidR="00DD799D">
              <w:rPr>
                <w:b/>
                <w:bCs/>
                <w:noProof/>
              </w:rPr>
              <w:t>2</w:t>
            </w:r>
            <w:r w:rsidR="0000579B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00579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0579B">
              <w:rPr>
                <w:b/>
                <w:bCs/>
                <w:sz w:val="24"/>
                <w:szCs w:val="24"/>
              </w:rPr>
              <w:fldChar w:fldCharType="separate"/>
            </w:r>
            <w:r w:rsidR="00DD799D">
              <w:rPr>
                <w:b/>
                <w:bCs/>
                <w:noProof/>
              </w:rPr>
              <w:t>5</w:t>
            </w:r>
            <w:r w:rsidR="0000579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897" w:rsidRDefault="00730897" w:rsidP="00651B2F">
      <w:r>
        <w:separator/>
      </w:r>
    </w:p>
  </w:footnote>
  <w:footnote w:type="continuationSeparator" w:id="0">
    <w:p w:rsidR="00730897" w:rsidRDefault="00730897" w:rsidP="00651B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81FA3"/>
    <w:multiLevelType w:val="hybridMultilevel"/>
    <w:tmpl w:val="EE245BC8"/>
    <w:lvl w:ilvl="0" w:tplc="E35E423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401CF0"/>
    <w:rsid w:val="0000579B"/>
    <w:rsid w:val="00055256"/>
    <w:rsid w:val="00072ACF"/>
    <w:rsid w:val="00076CEB"/>
    <w:rsid w:val="000D6D7B"/>
    <w:rsid w:val="0013201F"/>
    <w:rsid w:val="001F150A"/>
    <w:rsid w:val="001F19FD"/>
    <w:rsid w:val="00272D15"/>
    <w:rsid w:val="0035540D"/>
    <w:rsid w:val="003C76AD"/>
    <w:rsid w:val="00401CF0"/>
    <w:rsid w:val="00433148"/>
    <w:rsid w:val="00475EB9"/>
    <w:rsid w:val="004A27CD"/>
    <w:rsid w:val="005430C5"/>
    <w:rsid w:val="00556F4D"/>
    <w:rsid w:val="00583921"/>
    <w:rsid w:val="00651B2F"/>
    <w:rsid w:val="006F6FBE"/>
    <w:rsid w:val="00730897"/>
    <w:rsid w:val="00735534"/>
    <w:rsid w:val="00752318"/>
    <w:rsid w:val="00755FF4"/>
    <w:rsid w:val="007646EA"/>
    <w:rsid w:val="0079722B"/>
    <w:rsid w:val="00822593"/>
    <w:rsid w:val="00833B6F"/>
    <w:rsid w:val="0084092E"/>
    <w:rsid w:val="008B1994"/>
    <w:rsid w:val="008C506E"/>
    <w:rsid w:val="00914F96"/>
    <w:rsid w:val="00994680"/>
    <w:rsid w:val="00A340B7"/>
    <w:rsid w:val="00A716B0"/>
    <w:rsid w:val="00A72FD2"/>
    <w:rsid w:val="00B15A0A"/>
    <w:rsid w:val="00C667D4"/>
    <w:rsid w:val="00C725EE"/>
    <w:rsid w:val="00C84895"/>
    <w:rsid w:val="00CA1838"/>
    <w:rsid w:val="00CC606B"/>
    <w:rsid w:val="00CC6CAC"/>
    <w:rsid w:val="00D04215"/>
    <w:rsid w:val="00D5208B"/>
    <w:rsid w:val="00D667E4"/>
    <w:rsid w:val="00D77793"/>
    <w:rsid w:val="00DD799D"/>
    <w:rsid w:val="00E0675B"/>
    <w:rsid w:val="00EC433F"/>
    <w:rsid w:val="00ED26D8"/>
    <w:rsid w:val="00EE01D1"/>
    <w:rsid w:val="00EF7AEC"/>
    <w:rsid w:val="00FA483E"/>
    <w:rsid w:val="33520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D6D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D6D7B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D6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D6D7B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99"/>
    <w:rsid w:val="00A340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2465</Words>
  <Characters>2836</Characters>
  <Application>Microsoft Office Word</Application>
  <DocSecurity>0</DocSecurity>
  <Lines>91</Lines>
  <Paragraphs>38</Paragraphs>
  <ScaleCrop>false</ScaleCrop>
  <Company/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hep--Li</dc:creator>
  <cp:lastModifiedBy>王立娟</cp:lastModifiedBy>
  <cp:revision>35</cp:revision>
  <dcterms:created xsi:type="dcterms:W3CDTF">2016-09-28T03:25:00Z</dcterms:created>
  <dcterms:modified xsi:type="dcterms:W3CDTF">2019-05-28T07:21:00Z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