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80" w:rsidRPr="00277691" w:rsidRDefault="00E61880" w:rsidP="00E61880">
      <w:pPr>
        <w:pStyle w:val="2"/>
        <w:rPr>
          <w:rFonts w:ascii="华文楷体" w:eastAsia="华文楷体" w:hAnsi="华文楷体" w:cs="楷体"/>
          <w:sz w:val="28"/>
        </w:rPr>
      </w:pPr>
      <w:bookmarkStart w:id="0" w:name="_Toc390241026"/>
      <w:bookmarkStart w:id="1" w:name="_Toc430015119"/>
      <w:r w:rsidRPr="00277691">
        <w:rPr>
          <w:rFonts w:ascii="华文楷体" w:eastAsia="华文楷体" w:hAnsi="华文楷体" w:cs="楷体" w:hint="eastAsia"/>
          <w:sz w:val="28"/>
        </w:rPr>
        <w:t>表</w:t>
      </w:r>
      <w:r w:rsidRPr="00277691">
        <w:rPr>
          <w:rFonts w:ascii="华文楷体" w:eastAsia="华文楷体" w:hAnsi="华文楷体" w:hint="eastAsia"/>
          <w:sz w:val="28"/>
        </w:rPr>
        <w:t>4</w:t>
      </w:r>
      <w:r w:rsidRPr="00277691">
        <w:rPr>
          <w:rFonts w:ascii="华文楷体" w:eastAsia="华文楷体" w:hAnsi="华文楷体"/>
          <w:sz w:val="28"/>
        </w:rPr>
        <w:t>-2-</w:t>
      </w:r>
      <w:r w:rsidRPr="00277691">
        <w:rPr>
          <w:rFonts w:ascii="华文楷体" w:eastAsia="华文楷体" w:hAnsi="华文楷体" w:hint="eastAsia"/>
          <w:sz w:val="28"/>
        </w:rPr>
        <w:t>1</w:t>
      </w:r>
      <w:r w:rsidRPr="00277691">
        <w:rPr>
          <w:rFonts w:ascii="华文楷体" w:eastAsia="华文楷体" w:hAnsi="华文楷体" w:cs="楷体" w:hint="eastAsia"/>
          <w:sz w:val="28"/>
        </w:rPr>
        <w:t>专业基本情况</w:t>
      </w:r>
      <w:r w:rsidRPr="00277691">
        <w:rPr>
          <w:rFonts w:ascii="华文楷体" w:eastAsia="华文楷体" w:hAnsi="华文楷体" w:cs="楷体"/>
          <w:sz w:val="28"/>
        </w:rPr>
        <w:t xml:space="preserve">  (</w:t>
      </w:r>
      <w:r w:rsidRPr="00277691">
        <w:rPr>
          <w:rFonts w:ascii="华文楷体" w:eastAsia="华文楷体" w:hAnsi="华文楷体" w:cs="楷体" w:hint="eastAsia"/>
          <w:sz w:val="28"/>
        </w:rPr>
        <w:t>时点</w:t>
      </w:r>
      <w:r w:rsidRPr="00277691">
        <w:rPr>
          <w:rFonts w:ascii="华文楷体" w:eastAsia="华文楷体" w:hAnsi="华文楷体" w:cs="楷体"/>
          <w:sz w:val="28"/>
        </w:rPr>
        <w:t>)</w:t>
      </w:r>
      <w:bookmarkEnd w:id="0"/>
      <w:bookmarkEnd w:id="1"/>
    </w:p>
    <w:tbl>
      <w:tblPr>
        <w:tblW w:w="15382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61"/>
        <w:gridCol w:w="248"/>
        <w:gridCol w:w="745"/>
        <w:gridCol w:w="956"/>
        <w:gridCol w:w="284"/>
        <w:gridCol w:w="886"/>
        <w:gridCol w:w="248"/>
        <w:gridCol w:w="708"/>
        <w:gridCol w:w="178"/>
        <w:gridCol w:w="673"/>
        <w:gridCol w:w="461"/>
        <w:gridCol w:w="283"/>
        <w:gridCol w:w="851"/>
        <w:gridCol w:w="1134"/>
        <w:gridCol w:w="1240"/>
        <w:gridCol w:w="744"/>
        <w:gridCol w:w="106"/>
        <w:gridCol w:w="1134"/>
        <w:gridCol w:w="178"/>
        <w:gridCol w:w="956"/>
        <w:gridCol w:w="567"/>
        <w:gridCol w:w="745"/>
        <w:gridCol w:w="928"/>
      </w:tblGrid>
      <w:tr w:rsidR="00DC64F6" w:rsidRPr="005C41B6" w:rsidTr="00EA4837">
        <w:trPr>
          <w:trHeight w:val="690"/>
          <w:jc w:val="center"/>
        </w:trPr>
        <w:tc>
          <w:tcPr>
            <w:tcW w:w="668" w:type="dxa"/>
            <w:tcBorders>
              <w:top w:val="single" w:sz="12" w:space="0" w:color="auto"/>
            </w:tcBorders>
            <w:vAlign w:val="center"/>
          </w:tcPr>
          <w:p w:rsidR="00E61880" w:rsidRPr="005C41B6" w:rsidRDefault="00E61880" w:rsidP="00BE5783">
            <w:pPr>
              <w:widowControl/>
              <w:jc w:val="center"/>
              <w:rPr>
                <w:rFonts w:ascii="华文楷体" w:eastAsia="华文楷体" w:hAnsi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校内专业代码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E61880" w:rsidRPr="005C41B6" w:rsidRDefault="00E61880" w:rsidP="00BE5783">
            <w:pPr>
              <w:widowControl/>
              <w:jc w:val="center"/>
              <w:rPr>
                <w:rFonts w:ascii="华文楷体" w:eastAsia="华文楷体" w:hAnsi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校内专业名称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</w:tcBorders>
            <w:vAlign w:val="center"/>
          </w:tcPr>
          <w:p w:rsidR="00E61880" w:rsidRPr="005C41B6" w:rsidRDefault="00E61880" w:rsidP="00BE5783">
            <w:pPr>
              <w:widowControl/>
              <w:jc w:val="center"/>
              <w:rPr>
                <w:rFonts w:ascii="华文楷体" w:eastAsia="华文楷体" w:hAnsi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专业名称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DC64F6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专业</w:t>
            </w:r>
          </w:p>
          <w:p w:rsidR="00E61880" w:rsidRPr="005C41B6" w:rsidRDefault="00E61880" w:rsidP="00BE5783">
            <w:pPr>
              <w:widowControl/>
              <w:jc w:val="center"/>
              <w:rPr>
                <w:rFonts w:ascii="华文楷体" w:eastAsia="华文楷体" w:hAnsi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代码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E61880" w:rsidRPr="00277691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代码版本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DC64F6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专业</w:t>
            </w:r>
          </w:p>
          <w:p w:rsidR="00E61880" w:rsidRPr="00277691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strike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方向号</w:t>
            </w:r>
          </w:p>
        </w:tc>
        <w:tc>
          <w:tcPr>
            <w:tcW w:w="744" w:type="dxa"/>
            <w:gridSpan w:val="2"/>
            <w:tcBorders>
              <w:top w:val="single" w:sz="12" w:space="0" w:color="auto"/>
            </w:tcBorders>
            <w:vAlign w:val="center"/>
          </w:tcPr>
          <w:p w:rsidR="00DC64F6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专业</w:t>
            </w:r>
          </w:p>
          <w:p w:rsidR="00EA4837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方向</w:t>
            </w:r>
          </w:p>
          <w:p w:rsidR="00E61880" w:rsidRPr="00277691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名称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BE5783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所属</w:t>
            </w:r>
          </w:p>
          <w:p w:rsidR="00E61880" w:rsidRPr="00277691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strike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单位号</w:t>
            </w:r>
            <w:r w:rsidR="00EA4837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/名称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:rsidR="001E67BC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专业</w:t>
            </w:r>
          </w:p>
          <w:p w:rsidR="00DC64F6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带头人</w:t>
            </w:r>
          </w:p>
          <w:p w:rsidR="00E61880" w:rsidRPr="00277691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strike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工号</w:t>
            </w:r>
            <w:r w:rsidR="00EA4837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/姓名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DC64F6" w:rsidRDefault="00E61880" w:rsidP="00BE5783">
            <w:pPr>
              <w:widowControl/>
              <w:jc w:val="center"/>
              <w:rPr>
                <w:rFonts w:ascii="华文楷体" w:eastAsia="华文楷体" w:hAnsi="华文楷体"/>
                <w:b/>
                <w:bCs/>
                <w:kern w:val="0"/>
              </w:rPr>
            </w:pPr>
            <w:r w:rsidRPr="005C41B6">
              <w:rPr>
                <w:rFonts w:ascii="华文楷体" w:eastAsia="华文楷体" w:hAnsi="华文楷体" w:hint="eastAsia"/>
                <w:b/>
                <w:bCs/>
                <w:kern w:val="0"/>
              </w:rPr>
              <w:t>招生</w:t>
            </w:r>
          </w:p>
          <w:p w:rsidR="00E61880" w:rsidRPr="005C41B6" w:rsidRDefault="00E61880" w:rsidP="00BE5783">
            <w:pPr>
              <w:widowControl/>
              <w:jc w:val="center"/>
              <w:rPr>
                <w:rFonts w:ascii="华文楷体" w:eastAsia="华文楷体" w:hAnsi="华文楷体"/>
                <w:b/>
                <w:bCs/>
                <w:kern w:val="0"/>
              </w:rPr>
            </w:pPr>
            <w:r w:rsidRPr="005C41B6">
              <w:rPr>
                <w:rFonts w:ascii="华文楷体" w:eastAsia="华文楷体" w:hAnsi="华文楷体" w:hint="eastAsia"/>
                <w:b/>
                <w:bCs/>
                <w:kern w:val="0"/>
              </w:rPr>
              <w:t>状态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61880" w:rsidRPr="005C41B6" w:rsidRDefault="00E61880" w:rsidP="00BE5783">
            <w:pPr>
              <w:widowControl/>
              <w:jc w:val="center"/>
              <w:rPr>
                <w:rFonts w:ascii="华文楷体" w:eastAsia="华文楷体" w:hAnsi="华文楷体"/>
                <w:b/>
                <w:bCs/>
                <w:strike/>
                <w:kern w:val="0"/>
              </w:rPr>
            </w:pPr>
            <w:r w:rsidRPr="005C41B6">
              <w:rPr>
                <w:rFonts w:ascii="华文楷体" w:eastAsia="华文楷体" w:hAnsi="华文楷体" w:hint="eastAsia"/>
                <w:b/>
              </w:rPr>
              <w:t>专业特色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DC64F6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专业</w:t>
            </w:r>
          </w:p>
          <w:p w:rsidR="00E61880" w:rsidRPr="005C41B6" w:rsidRDefault="00E61880" w:rsidP="00BE5783">
            <w:pPr>
              <w:widowControl/>
              <w:jc w:val="center"/>
              <w:rPr>
                <w:rFonts w:ascii="华文楷体" w:eastAsia="华文楷体" w:hAnsi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培养目标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61880" w:rsidRPr="005C41B6" w:rsidRDefault="00E61880" w:rsidP="00BE5783">
            <w:pPr>
              <w:widowControl/>
              <w:jc w:val="center"/>
              <w:rPr>
                <w:rFonts w:ascii="华文楷体" w:eastAsia="华文楷体" w:hAnsi="华文楷体"/>
                <w:b/>
                <w:bCs/>
                <w:strike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学制</w:t>
            </w:r>
          </w:p>
        </w:tc>
        <w:tc>
          <w:tcPr>
            <w:tcW w:w="745" w:type="dxa"/>
            <w:tcBorders>
              <w:top w:val="single" w:sz="12" w:space="0" w:color="auto"/>
            </w:tcBorders>
            <w:vAlign w:val="center"/>
          </w:tcPr>
          <w:p w:rsidR="00DC64F6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专业</w:t>
            </w:r>
          </w:p>
          <w:p w:rsidR="00E61880" w:rsidRPr="005C41B6" w:rsidRDefault="00E61880" w:rsidP="00BE5783">
            <w:pPr>
              <w:widowControl/>
              <w:jc w:val="center"/>
              <w:rPr>
                <w:rFonts w:ascii="华文楷体" w:eastAsia="华文楷体" w:hAnsi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设置年份</w:t>
            </w:r>
          </w:p>
        </w:tc>
        <w:tc>
          <w:tcPr>
            <w:tcW w:w="928" w:type="dxa"/>
            <w:tcBorders>
              <w:top w:val="single" w:sz="12" w:space="0" w:color="auto"/>
            </w:tcBorders>
            <w:vAlign w:val="center"/>
          </w:tcPr>
          <w:p w:rsidR="00DC64F6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是否</w:t>
            </w:r>
          </w:p>
          <w:p w:rsidR="00E61880" w:rsidRPr="00277691" w:rsidRDefault="00E61880" w:rsidP="00BE5783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新专业</w:t>
            </w:r>
          </w:p>
        </w:tc>
      </w:tr>
      <w:tr w:rsidR="00DC64F6" w:rsidRPr="005C41B6" w:rsidTr="00EA4837">
        <w:trPr>
          <w:trHeight w:val="769"/>
          <w:jc w:val="center"/>
        </w:trPr>
        <w:tc>
          <w:tcPr>
            <w:tcW w:w="668" w:type="dxa"/>
            <w:vAlign w:val="center"/>
          </w:tcPr>
          <w:p w:rsidR="00E61880" w:rsidRPr="00BE5783" w:rsidRDefault="00E61880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1880" w:rsidRPr="00BE5783" w:rsidRDefault="00E61880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E5783" w:rsidRPr="00BE5783" w:rsidRDefault="00BE5783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1880" w:rsidRPr="00BE5783" w:rsidRDefault="00E61880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61880" w:rsidRPr="00BE5783" w:rsidRDefault="00DC64F6" w:rsidP="00743DB4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  <w:r w:rsidRPr="00BE5783">
              <w:rPr>
                <w:rFonts w:ascii="华文楷体" w:eastAsia="华文楷体" w:hAnsi="华文楷体" w:hint="eastAsia"/>
                <w:kern w:val="0"/>
                <w:sz w:val="24"/>
              </w:rPr>
              <w:t>2012</w:t>
            </w:r>
          </w:p>
        </w:tc>
        <w:tc>
          <w:tcPr>
            <w:tcW w:w="851" w:type="dxa"/>
            <w:gridSpan w:val="2"/>
            <w:vAlign w:val="center"/>
          </w:tcPr>
          <w:p w:rsidR="00E61880" w:rsidRPr="00BE5783" w:rsidRDefault="00E61880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E61880" w:rsidRPr="00BE5783" w:rsidRDefault="00E61880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61880" w:rsidRDefault="00E61880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  <w:p w:rsidR="00EA4837" w:rsidRPr="00BE5783" w:rsidRDefault="00EA4837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E61880" w:rsidRDefault="00E61880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  <w:p w:rsidR="00EA4837" w:rsidRPr="00BE5783" w:rsidRDefault="00EA4837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61880" w:rsidRPr="00BE5783" w:rsidRDefault="00EA4837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在</w:t>
            </w:r>
            <w:r w:rsidR="00DC64F6" w:rsidRPr="00BE5783">
              <w:rPr>
                <w:rFonts w:ascii="华文楷体" w:eastAsia="华文楷体" w:hAnsi="华文楷体" w:hint="eastAsia"/>
                <w:kern w:val="0"/>
                <w:sz w:val="24"/>
              </w:rPr>
              <w:t>招</w:t>
            </w:r>
          </w:p>
        </w:tc>
        <w:tc>
          <w:tcPr>
            <w:tcW w:w="1134" w:type="dxa"/>
            <w:vAlign w:val="center"/>
          </w:tcPr>
          <w:p w:rsidR="00E61880" w:rsidRPr="00BE5783" w:rsidRDefault="00DC64F6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  <w:r w:rsidRPr="00BE5783">
              <w:rPr>
                <w:rFonts w:ascii="华文楷体" w:eastAsia="华文楷体" w:hAnsi="华文楷体" w:hint="eastAsia"/>
                <w:kern w:val="0"/>
                <w:sz w:val="24"/>
              </w:rPr>
              <w:t>见附表</w:t>
            </w:r>
          </w:p>
        </w:tc>
        <w:tc>
          <w:tcPr>
            <w:tcW w:w="1134" w:type="dxa"/>
            <w:gridSpan w:val="2"/>
            <w:vAlign w:val="center"/>
          </w:tcPr>
          <w:p w:rsidR="00E61880" w:rsidRPr="00BE5783" w:rsidRDefault="00DC64F6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  <w:r w:rsidRPr="00BE5783">
              <w:rPr>
                <w:rFonts w:ascii="华文楷体" w:eastAsia="华文楷体" w:hAnsi="华文楷体" w:hint="eastAsia"/>
                <w:kern w:val="0"/>
                <w:sz w:val="24"/>
              </w:rPr>
              <w:t>见附表</w:t>
            </w:r>
          </w:p>
        </w:tc>
        <w:tc>
          <w:tcPr>
            <w:tcW w:w="567" w:type="dxa"/>
            <w:vAlign w:val="center"/>
          </w:tcPr>
          <w:p w:rsidR="00E61880" w:rsidRPr="00BE5783" w:rsidRDefault="00E61880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745" w:type="dxa"/>
            <w:vAlign w:val="center"/>
          </w:tcPr>
          <w:p w:rsidR="00E61880" w:rsidRPr="00BE5783" w:rsidRDefault="00E61880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928" w:type="dxa"/>
            <w:vAlign w:val="center"/>
          </w:tcPr>
          <w:p w:rsidR="00E61880" w:rsidRPr="00BE5783" w:rsidRDefault="00E61880" w:rsidP="00BE5783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</w:tr>
      <w:tr w:rsidR="00E61880" w:rsidRPr="005C41B6" w:rsidTr="00EA4837">
        <w:trPr>
          <w:trHeight w:val="411"/>
          <w:jc w:val="center"/>
        </w:trPr>
        <w:tc>
          <w:tcPr>
            <w:tcW w:w="15382" w:type="dxa"/>
            <w:gridSpan w:val="24"/>
            <w:vAlign w:val="center"/>
          </w:tcPr>
          <w:p w:rsidR="00E61880" w:rsidRPr="005C41B6" w:rsidRDefault="00E61880" w:rsidP="00B55E49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  <w:r w:rsidRPr="005C41B6">
              <w:rPr>
                <w:rFonts w:ascii="华文楷体" w:eastAsia="华文楷体" w:hAnsi="华文楷体" w:hint="eastAsia"/>
                <w:b/>
              </w:rPr>
              <w:t>专业培养计划学时与学分</w:t>
            </w:r>
            <w:r w:rsidR="00DC64F6">
              <w:rPr>
                <w:rFonts w:ascii="华文楷体" w:eastAsia="华文楷体" w:hAnsi="华文楷体" w:hint="eastAsia"/>
                <w:b/>
              </w:rPr>
              <w:t xml:space="preserve"> </w:t>
            </w:r>
          </w:p>
        </w:tc>
      </w:tr>
      <w:tr w:rsidR="00E61880" w:rsidRPr="005C41B6" w:rsidTr="00EA4837">
        <w:trPr>
          <w:trHeight w:val="373"/>
          <w:jc w:val="center"/>
        </w:trPr>
        <w:tc>
          <w:tcPr>
            <w:tcW w:w="5382" w:type="dxa"/>
            <w:gridSpan w:val="10"/>
            <w:vAlign w:val="center"/>
          </w:tcPr>
          <w:p w:rsidR="00E61880" w:rsidRPr="005C41B6" w:rsidRDefault="00E61880" w:rsidP="00BE5783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  <w:r w:rsidRPr="005C41B6">
              <w:rPr>
                <w:rFonts w:ascii="华文楷体" w:eastAsia="华文楷体" w:hAnsi="华文楷体" w:hint="eastAsia"/>
                <w:b/>
              </w:rPr>
              <w:t>学时数（学时）</w:t>
            </w:r>
          </w:p>
        </w:tc>
        <w:tc>
          <w:tcPr>
            <w:tcW w:w="10000" w:type="dxa"/>
            <w:gridSpan w:val="14"/>
            <w:vAlign w:val="center"/>
          </w:tcPr>
          <w:p w:rsidR="00E61880" w:rsidRPr="005C41B6" w:rsidRDefault="00E61880" w:rsidP="00BE5783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  <w:r w:rsidRPr="005C41B6">
              <w:rPr>
                <w:rFonts w:ascii="华文楷体" w:eastAsia="华文楷体" w:hAnsi="华文楷体" w:hint="eastAsia"/>
                <w:b/>
              </w:rPr>
              <w:t>学分数（分）</w:t>
            </w:r>
          </w:p>
        </w:tc>
      </w:tr>
      <w:tr w:rsidR="00E61880" w:rsidRPr="005C41B6" w:rsidTr="00EA4837">
        <w:trPr>
          <w:trHeight w:val="335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</w:rPr>
            </w:pPr>
            <w:r w:rsidRPr="005C41B6">
              <w:rPr>
                <w:rFonts w:ascii="华文楷体" w:eastAsia="华文楷体" w:hAnsi="华文楷体" w:hint="eastAsia"/>
              </w:rPr>
              <w:t>总数</w:t>
            </w:r>
          </w:p>
        </w:tc>
        <w:tc>
          <w:tcPr>
            <w:tcW w:w="1949" w:type="dxa"/>
            <w:gridSpan w:val="3"/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</w:rPr>
            </w:pPr>
            <w:r w:rsidRPr="005C41B6">
              <w:rPr>
                <w:rFonts w:ascii="华文楷体" w:eastAsia="华文楷体" w:hAnsi="华文楷体" w:hint="eastAsia"/>
              </w:rPr>
              <w:t>其中：</w:t>
            </w:r>
          </w:p>
        </w:tc>
        <w:tc>
          <w:tcPr>
            <w:tcW w:w="2304" w:type="dxa"/>
            <w:gridSpan w:val="5"/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</w:rPr>
            </w:pPr>
            <w:r w:rsidRPr="005C41B6">
              <w:rPr>
                <w:rFonts w:ascii="华文楷体" w:eastAsia="华文楷体" w:hAnsi="华文楷体" w:hint="eastAsia"/>
              </w:rPr>
              <w:t>其中：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61880" w:rsidRPr="005C41B6" w:rsidRDefault="00E61880" w:rsidP="00EA4837">
            <w:pPr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  <w:r w:rsidRPr="005C41B6">
              <w:rPr>
                <w:rFonts w:ascii="华文楷体" w:eastAsia="华文楷体" w:hAnsi="华文楷体" w:hint="eastAsia"/>
              </w:rPr>
              <w:t>总数</w:t>
            </w:r>
          </w:p>
        </w:tc>
        <w:tc>
          <w:tcPr>
            <w:tcW w:w="2268" w:type="dxa"/>
            <w:gridSpan w:val="3"/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  <w:r w:rsidRPr="005C41B6">
              <w:rPr>
                <w:rFonts w:ascii="华文楷体" w:eastAsia="华文楷体" w:hAnsi="华文楷体" w:hint="eastAsia"/>
              </w:rPr>
              <w:t>其中：</w:t>
            </w:r>
          </w:p>
        </w:tc>
        <w:tc>
          <w:tcPr>
            <w:tcW w:w="6598" w:type="dxa"/>
            <w:gridSpan w:val="9"/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  <w:r w:rsidRPr="005C41B6">
              <w:rPr>
                <w:rFonts w:ascii="华文楷体" w:eastAsia="华文楷体" w:hAnsi="华文楷体" w:hint="eastAsia"/>
              </w:rPr>
              <w:t>其中：</w:t>
            </w:r>
          </w:p>
        </w:tc>
      </w:tr>
      <w:tr w:rsidR="00BE5783" w:rsidRPr="005C41B6" w:rsidTr="00C84D82">
        <w:trPr>
          <w:trHeight w:val="285"/>
          <w:jc w:val="center"/>
        </w:trPr>
        <w:tc>
          <w:tcPr>
            <w:tcW w:w="1129" w:type="dxa"/>
            <w:gridSpan w:val="2"/>
            <w:vMerge/>
            <w:vAlign w:val="center"/>
          </w:tcPr>
          <w:p w:rsidR="00E61880" w:rsidRPr="005C41B6" w:rsidRDefault="00E61880" w:rsidP="00EA4837">
            <w:pPr>
              <w:snapToGrid w:val="0"/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61880" w:rsidRPr="005C41B6" w:rsidRDefault="00E61880" w:rsidP="00EA4837">
            <w:pPr>
              <w:snapToGrid w:val="0"/>
              <w:jc w:val="center"/>
              <w:rPr>
                <w:rFonts w:ascii="华文楷体" w:eastAsia="华文楷体" w:hAnsi="华文楷体"/>
              </w:rPr>
            </w:pPr>
            <w:r w:rsidRPr="005C41B6">
              <w:rPr>
                <w:rFonts w:ascii="华文楷体" w:eastAsia="华文楷体" w:hAnsi="华文楷体" w:hint="eastAsia"/>
              </w:rPr>
              <w:t>必修课</w:t>
            </w:r>
          </w:p>
        </w:tc>
        <w:tc>
          <w:tcPr>
            <w:tcW w:w="956" w:type="dxa"/>
            <w:vAlign w:val="center"/>
          </w:tcPr>
          <w:p w:rsidR="00E61880" w:rsidRPr="005C41B6" w:rsidRDefault="00E61880" w:rsidP="00EA4837">
            <w:pPr>
              <w:snapToGrid w:val="0"/>
              <w:jc w:val="center"/>
              <w:rPr>
                <w:rFonts w:ascii="华文楷体" w:eastAsia="华文楷体" w:hAnsi="华文楷体"/>
              </w:rPr>
            </w:pPr>
            <w:r w:rsidRPr="005C41B6">
              <w:rPr>
                <w:rFonts w:ascii="华文楷体" w:eastAsia="华文楷体" w:hAnsi="华文楷体" w:hint="eastAsia"/>
              </w:rPr>
              <w:t>选修课</w:t>
            </w:r>
          </w:p>
        </w:tc>
        <w:tc>
          <w:tcPr>
            <w:tcW w:w="1170" w:type="dxa"/>
            <w:gridSpan w:val="2"/>
            <w:vAlign w:val="center"/>
          </w:tcPr>
          <w:p w:rsidR="00E61880" w:rsidRPr="005C41B6" w:rsidRDefault="00E61880" w:rsidP="00EA4837">
            <w:pPr>
              <w:snapToGrid w:val="0"/>
              <w:jc w:val="center"/>
              <w:rPr>
                <w:rFonts w:ascii="华文楷体" w:eastAsia="华文楷体" w:hAnsi="华文楷体"/>
              </w:rPr>
            </w:pPr>
            <w:r w:rsidRPr="005C41B6">
              <w:rPr>
                <w:rFonts w:ascii="华文楷体" w:eastAsia="华文楷体" w:hAnsi="华文楷体" w:hint="eastAsia"/>
              </w:rPr>
              <w:t>课内教学</w:t>
            </w:r>
          </w:p>
        </w:tc>
        <w:tc>
          <w:tcPr>
            <w:tcW w:w="1134" w:type="dxa"/>
            <w:gridSpan w:val="3"/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  <w:r w:rsidRPr="005C41B6">
              <w:rPr>
                <w:rFonts w:ascii="华文楷体" w:eastAsia="华文楷体" w:hAnsi="华文楷体" w:hint="eastAsia"/>
              </w:rPr>
              <w:t>实验教学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61880" w:rsidRPr="005C41B6" w:rsidRDefault="00E61880" w:rsidP="00EA4837">
            <w:pPr>
              <w:snapToGrid w:val="0"/>
              <w:jc w:val="center"/>
              <w:rPr>
                <w:rFonts w:ascii="华文楷体" w:eastAsia="华文楷体" w:hAnsi="华文楷体"/>
              </w:rPr>
            </w:pPr>
            <w:r w:rsidRPr="005C41B6">
              <w:rPr>
                <w:rFonts w:ascii="华文楷体" w:eastAsia="华文楷体" w:hAnsi="华文楷体" w:hint="eastAsia"/>
              </w:rPr>
              <w:t>必修课</w:t>
            </w:r>
          </w:p>
        </w:tc>
        <w:tc>
          <w:tcPr>
            <w:tcW w:w="1134" w:type="dxa"/>
            <w:vAlign w:val="center"/>
          </w:tcPr>
          <w:p w:rsidR="00E61880" w:rsidRPr="005C41B6" w:rsidRDefault="00E61880" w:rsidP="00EA4837">
            <w:pPr>
              <w:snapToGrid w:val="0"/>
              <w:jc w:val="center"/>
              <w:rPr>
                <w:rFonts w:ascii="华文楷体" w:eastAsia="华文楷体" w:hAnsi="华文楷体"/>
              </w:rPr>
            </w:pPr>
            <w:r w:rsidRPr="005C41B6">
              <w:rPr>
                <w:rFonts w:ascii="华文楷体" w:eastAsia="华文楷体" w:hAnsi="华文楷体" w:hint="eastAsia"/>
              </w:rPr>
              <w:t>选修课</w:t>
            </w:r>
          </w:p>
        </w:tc>
        <w:tc>
          <w:tcPr>
            <w:tcW w:w="1984" w:type="dxa"/>
            <w:gridSpan w:val="2"/>
            <w:vAlign w:val="center"/>
          </w:tcPr>
          <w:p w:rsidR="00BE5783" w:rsidRDefault="00E61880" w:rsidP="00EA4837">
            <w:pPr>
              <w:snapToGrid w:val="0"/>
              <w:jc w:val="center"/>
              <w:rPr>
                <w:rFonts w:ascii="华文楷体" w:eastAsia="华文楷体" w:hAnsi="华文楷体"/>
              </w:rPr>
            </w:pPr>
            <w:r w:rsidRPr="005C41B6">
              <w:rPr>
                <w:rFonts w:ascii="华文楷体" w:eastAsia="华文楷体" w:hAnsi="华文楷体" w:hint="eastAsia"/>
              </w:rPr>
              <w:t>集中性</w:t>
            </w:r>
          </w:p>
          <w:p w:rsidR="00E61880" w:rsidRPr="005C41B6" w:rsidRDefault="00E61880" w:rsidP="00EA4837">
            <w:pPr>
              <w:snapToGrid w:val="0"/>
              <w:jc w:val="center"/>
              <w:rPr>
                <w:rFonts w:ascii="华文楷体" w:eastAsia="华文楷体" w:hAnsi="华文楷体"/>
              </w:rPr>
            </w:pPr>
            <w:r w:rsidRPr="005C41B6">
              <w:rPr>
                <w:rFonts w:ascii="华文楷体" w:eastAsia="华文楷体" w:hAnsi="华文楷体" w:hint="eastAsia"/>
              </w:rPr>
              <w:t>实践教学环节</w:t>
            </w:r>
          </w:p>
        </w:tc>
        <w:tc>
          <w:tcPr>
            <w:tcW w:w="1418" w:type="dxa"/>
            <w:gridSpan w:val="3"/>
            <w:vAlign w:val="center"/>
          </w:tcPr>
          <w:p w:rsidR="00E61880" w:rsidRPr="005C41B6" w:rsidRDefault="00E61880" w:rsidP="00EA4837">
            <w:pPr>
              <w:snapToGrid w:val="0"/>
              <w:jc w:val="center"/>
              <w:rPr>
                <w:rFonts w:ascii="华文楷体" w:eastAsia="华文楷体" w:hAnsi="华文楷体"/>
              </w:rPr>
            </w:pPr>
            <w:r w:rsidRPr="005C41B6">
              <w:rPr>
                <w:rFonts w:ascii="华文楷体" w:eastAsia="华文楷体" w:hAnsi="华文楷体" w:hint="eastAsia"/>
              </w:rPr>
              <w:t>课内教学</w:t>
            </w:r>
          </w:p>
        </w:tc>
        <w:tc>
          <w:tcPr>
            <w:tcW w:w="1523" w:type="dxa"/>
            <w:gridSpan w:val="2"/>
            <w:vAlign w:val="center"/>
          </w:tcPr>
          <w:p w:rsidR="00E61880" w:rsidRPr="005C41B6" w:rsidRDefault="00E61880" w:rsidP="00EA4837">
            <w:pPr>
              <w:snapToGrid w:val="0"/>
              <w:jc w:val="center"/>
              <w:rPr>
                <w:rFonts w:ascii="华文楷体" w:eastAsia="华文楷体" w:hAnsi="华文楷体"/>
              </w:rPr>
            </w:pPr>
            <w:r w:rsidRPr="005C41B6">
              <w:rPr>
                <w:rFonts w:ascii="华文楷体" w:eastAsia="华文楷体" w:hAnsi="华文楷体" w:hint="eastAsia"/>
              </w:rPr>
              <w:t>实验教学</w:t>
            </w:r>
          </w:p>
        </w:tc>
        <w:tc>
          <w:tcPr>
            <w:tcW w:w="1673" w:type="dxa"/>
            <w:gridSpan w:val="2"/>
            <w:vAlign w:val="center"/>
          </w:tcPr>
          <w:p w:rsidR="00E61880" w:rsidRPr="005C41B6" w:rsidRDefault="00E61880" w:rsidP="00EA4837">
            <w:pPr>
              <w:snapToGrid w:val="0"/>
              <w:jc w:val="center"/>
              <w:rPr>
                <w:rFonts w:ascii="华文楷体" w:eastAsia="华文楷体" w:hAnsi="华文楷体"/>
              </w:rPr>
            </w:pPr>
            <w:r w:rsidRPr="005C41B6">
              <w:rPr>
                <w:rFonts w:ascii="华文楷体" w:eastAsia="华文楷体" w:hAnsi="华文楷体" w:hint="eastAsia"/>
              </w:rPr>
              <w:t>课外科技活动</w:t>
            </w:r>
          </w:p>
        </w:tc>
      </w:tr>
      <w:tr w:rsidR="00BE5783" w:rsidRPr="005C41B6" w:rsidTr="00C84D82">
        <w:trPr>
          <w:trHeight w:val="647"/>
          <w:jc w:val="center"/>
        </w:trPr>
        <w:tc>
          <w:tcPr>
            <w:tcW w:w="1129" w:type="dxa"/>
            <w:gridSpan w:val="2"/>
            <w:tcBorders>
              <w:bottom w:val="single" w:sz="12" w:space="0" w:color="auto"/>
            </w:tcBorders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956" w:type="dxa"/>
            <w:tcBorders>
              <w:bottom w:val="single" w:sz="12" w:space="0" w:color="auto"/>
            </w:tcBorders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bottom w:val="single" w:sz="12" w:space="0" w:color="auto"/>
            </w:tcBorders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tcBorders>
              <w:bottom w:val="single" w:sz="12" w:space="0" w:color="auto"/>
            </w:tcBorders>
            <w:vAlign w:val="center"/>
          </w:tcPr>
          <w:p w:rsidR="00E61880" w:rsidRPr="005C41B6" w:rsidRDefault="00E61880" w:rsidP="00EA4837">
            <w:pPr>
              <w:widowControl/>
              <w:snapToGrid w:val="0"/>
              <w:jc w:val="center"/>
              <w:rPr>
                <w:rFonts w:ascii="华文楷体" w:eastAsia="华文楷体" w:hAnsi="华文楷体"/>
                <w:kern w:val="0"/>
                <w:sz w:val="24"/>
              </w:rPr>
            </w:pPr>
          </w:p>
        </w:tc>
      </w:tr>
    </w:tbl>
    <w:p w:rsidR="00DC64F6" w:rsidRDefault="00DC64F6" w:rsidP="007A6816">
      <w:r>
        <w:rPr>
          <w:rFonts w:hint="eastAsia"/>
        </w:rPr>
        <w:t>附表</w:t>
      </w:r>
      <w:r w:rsidR="007A6816">
        <w:rPr>
          <w:rFonts w:hint="eastAsia"/>
        </w:rPr>
        <w:t>：</w:t>
      </w:r>
    </w:p>
    <w:tbl>
      <w:tblPr>
        <w:tblW w:w="15382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13154"/>
      </w:tblGrid>
      <w:tr w:rsidR="00DC64F6" w:rsidRPr="005C41B6" w:rsidTr="00B55E49">
        <w:trPr>
          <w:trHeight w:val="3014"/>
          <w:jc w:val="center"/>
        </w:trPr>
        <w:tc>
          <w:tcPr>
            <w:tcW w:w="2228" w:type="dxa"/>
            <w:tcBorders>
              <w:top w:val="single" w:sz="12" w:space="0" w:color="auto"/>
            </w:tcBorders>
            <w:vAlign w:val="center"/>
          </w:tcPr>
          <w:p w:rsidR="00DC64F6" w:rsidRDefault="00DC64F6" w:rsidP="00E41F41">
            <w:pPr>
              <w:widowControl/>
              <w:jc w:val="center"/>
              <w:rPr>
                <w:rFonts w:ascii="华文楷体" w:eastAsia="华文楷体" w:hAnsi="华文楷体"/>
                <w:b/>
              </w:rPr>
            </w:pPr>
            <w:r w:rsidRPr="005C41B6">
              <w:rPr>
                <w:rFonts w:ascii="华文楷体" w:eastAsia="华文楷体" w:hAnsi="华文楷体" w:hint="eastAsia"/>
                <w:b/>
              </w:rPr>
              <w:t>专业特色</w:t>
            </w:r>
          </w:p>
          <w:p w:rsidR="00DC64F6" w:rsidRPr="00DC64F6" w:rsidRDefault="00DC64F6" w:rsidP="00DC64F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strike/>
                <w:kern w:val="0"/>
              </w:rPr>
            </w:pPr>
            <w:r w:rsidRPr="00DC64F6">
              <w:rPr>
                <w:rFonts w:asciiTheme="minorEastAsia" w:eastAsiaTheme="minorEastAsia" w:hAnsiTheme="minorEastAsia"/>
                <w:b/>
                <w:sz w:val="18"/>
              </w:rPr>
              <w:t>（</w:t>
            </w:r>
            <w:r w:rsidRPr="00DC64F6">
              <w:rPr>
                <w:rFonts w:asciiTheme="minorEastAsia" w:eastAsiaTheme="minorEastAsia" w:hAnsiTheme="minorEastAsia"/>
                <w:sz w:val="18"/>
                <w:szCs w:val="21"/>
              </w:rPr>
              <w:t>指该专业在人才培养、师资队伍、教学条件等各方面的优势与特色，字数在300字以内。</w:t>
            </w:r>
            <w:r w:rsidRPr="00DC64F6">
              <w:rPr>
                <w:rFonts w:asciiTheme="minorEastAsia" w:eastAsiaTheme="minorEastAsia" w:hAnsiTheme="minorEastAsia"/>
                <w:b/>
                <w:sz w:val="18"/>
              </w:rPr>
              <w:t>）</w:t>
            </w:r>
          </w:p>
        </w:tc>
        <w:tc>
          <w:tcPr>
            <w:tcW w:w="13154" w:type="dxa"/>
            <w:tcBorders>
              <w:top w:val="single" w:sz="12" w:space="0" w:color="auto"/>
            </w:tcBorders>
            <w:vAlign w:val="center"/>
          </w:tcPr>
          <w:p w:rsidR="00DC64F6" w:rsidRPr="00DC64F6" w:rsidRDefault="00DC64F6" w:rsidP="00B55E49">
            <w:pPr>
              <w:widowControl/>
              <w:snapToGrid w:val="0"/>
              <w:rPr>
                <w:rFonts w:asciiTheme="minorEastAsia" w:eastAsiaTheme="minorEastAsia" w:hAnsiTheme="minorEastAsia"/>
                <w:bCs/>
                <w:kern w:val="0"/>
              </w:rPr>
            </w:pPr>
          </w:p>
        </w:tc>
      </w:tr>
      <w:tr w:rsidR="00DC64F6" w:rsidRPr="005C41B6" w:rsidTr="00BE5783">
        <w:trPr>
          <w:trHeight w:val="987"/>
          <w:jc w:val="center"/>
        </w:trPr>
        <w:tc>
          <w:tcPr>
            <w:tcW w:w="2228" w:type="dxa"/>
            <w:vAlign w:val="center"/>
          </w:tcPr>
          <w:p w:rsidR="00DC64F6" w:rsidRDefault="00DC64F6" w:rsidP="00E41F41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kern w:val="0"/>
              </w:rPr>
            </w:pPr>
            <w:r w:rsidRPr="00277691">
              <w:rPr>
                <w:rFonts w:ascii="华文楷体" w:eastAsia="华文楷体" w:hAnsi="华文楷体" w:cs="华文楷体" w:hint="eastAsia"/>
                <w:b/>
                <w:bCs/>
                <w:kern w:val="0"/>
              </w:rPr>
              <w:t>专业培养目标</w:t>
            </w:r>
          </w:p>
          <w:p w:rsidR="00DC64F6" w:rsidRPr="00DC64F6" w:rsidRDefault="00DC64F6" w:rsidP="00DC64F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C64F6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</w:t>
            </w:r>
            <w:r w:rsidRPr="00DC64F6">
              <w:rPr>
                <w:rFonts w:asciiTheme="minorEastAsia" w:eastAsiaTheme="minorEastAsia" w:hAnsiTheme="minorEastAsia" w:hint="eastAsia"/>
                <w:sz w:val="18"/>
                <w:szCs w:val="21"/>
              </w:rPr>
              <w:t>该专业的培养目标，不超过50个字，必填。</w:t>
            </w:r>
            <w:r w:rsidRPr="00DC64F6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13154" w:type="dxa"/>
            <w:vAlign w:val="center"/>
          </w:tcPr>
          <w:p w:rsidR="00DC64F6" w:rsidRPr="00DC64F6" w:rsidRDefault="00DC64F6" w:rsidP="00DC64F6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trike/>
                <w:kern w:val="0"/>
                <w:sz w:val="24"/>
              </w:rPr>
            </w:pPr>
          </w:p>
        </w:tc>
      </w:tr>
    </w:tbl>
    <w:p w:rsidR="00DC64F6" w:rsidRPr="00B55E49" w:rsidRDefault="00DC64F6" w:rsidP="00B55E49">
      <w:pPr>
        <w:widowControl/>
        <w:snapToGrid w:val="0"/>
        <w:jc w:val="left"/>
        <w:rPr>
          <w:rFonts w:ascii="宋体" w:hAnsi="宋体"/>
          <w:b/>
          <w:sz w:val="16"/>
          <w:szCs w:val="21"/>
        </w:rPr>
      </w:pPr>
      <w:r w:rsidRPr="00B55E49">
        <w:rPr>
          <w:rFonts w:ascii="宋体" w:hAnsi="宋体"/>
          <w:b/>
          <w:sz w:val="16"/>
          <w:szCs w:val="21"/>
        </w:rPr>
        <w:br w:type="page"/>
      </w:r>
    </w:p>
    <w:p w:rsidR="00E61880" w:rsidRPr="00277691" w:rsidRDefault="00E61880" w:rsidP="007A6816">
      <w:pPr>
        <w:spacing w:line="300" w:lineRule="auto"/>
        <w:rPr>
          <w:rFonts w:ascii="宋体" w:hAnsi="宋体"/>
          <w:b/>
          <w:szCs w:val="21"/>
        </w:rPr>
      </w:pPr>
      <w:r w:rsidRPr="00277691">
        <w:rPr>
          <w:rFonts w:ascii="宋体" w:hAnsi="宋体" w:hint="eastAsia"/>
          <w:b/>
          <w:szCs w:val="21"/>
        </w:rPr>
        <w:lastRenderedPageBreak/>
        <w:t>指标解释：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 w:hint="eastAsia"/>
          <w:b/>
          <w:szCs w:val="21"/>
        </w:rPr>
        <w:t>校内专业代码</w:t>
      </w:r>
      <w:r w:rsidRPr="00743DB4">
        <w:rPr>
          <w:rFonts w:ascii="宋体" w:hAnsi="宋体" w:hint="eastAsia"/>
          <w:szCs w:val="21"/>
        </w:rPr>
        <w:t>：学校内实际所用的专业代码。</w:t>
      </w:r>
      <w:r w:rsidR="00B55E49" w:rsidRPr="00743DB4">
        <w:rPr>
          <w:rFonts w:ascii="宋体" w:hAnsi="宋体" w:hint="eastAsia"/>
          <w:b/>
          <w:color w:val="FF0000"/>
          <w:szCs w:val="21"/>
          <w:highlight w:val="lightGray"/>
        </w:rPr>
        <w:t>（</w:t>
      </w:r>
      <w:r w:rsidR="00EA4837" w:rsidRPr="00743DB4">
        <w:rPr>
          <w:rFonts w:ascii="宋体" w:hAnsi="宋体" w:hint="eastAsia"/>
          <w:b/>
          <w:color w:val="FF0000"/>
          <w:szCs w:val="21"/>
          <w:highlight w:val="lightGray"/>
        </w:rPr>
        <w:t>同专业代码</w:t>
      </w:r>
      <w:r w:rsidR="00B55E49" w:rsidRPr="00743DB4">
        <w:rPr>
          <w:rFonts w:ascii="宋体" w:hAnsi="宋体" w:hint="eastAsia"/>
          <w:b/>
          <w:color w:val="FF0000"/>
          <w:szCs w:val="21"/>
          <w:highlight w:val="lightGray"/>
        </w:rPr>
        <w:t>，可不填写</w:t>
      </w:r>
      <w:r w:rsidR="00EA4837" w:rsidRPr="00743DB4">
        <w:rPr>
          <w:rFonts w:ascii="宋体" w:hAnsi="宋体" w:hint="eastAsia"/>
          <w:b/>
          <w:color w:val="FF0000"/>
          <w:szCs w:val="21"/>
          <w:highlight w:val="lightGray"/>
        </w:rPr>
        <w:t>）</w:t>
      </w:r>
      <w:r w:rsidR="00F573A7" w:rsidRPr="00743DB4">
        <w:rPr>
          <w:rFonts w:ascii="宋体" w:hAnsi="宋体" w:hint="eastAsia"/>
          <w:b/>
          <w:color w:val="FF0000"/>
          <w:szCs w:val="21"/>
        </w:rPr>
        <w:t xml:space="preserve">        </w:t>
      </w:r>
      <w:r w:rsidRPr="00743DB4">
        <w:rPr>
          <w:rFonts w:ascii="宋体" w:hAnsi="宋体" w:hint="eastAsia"/>
          <w:b/>
          <w:szCs w:val="21"/>
        </w:rPr>
        <w:t>校内专业名称</w:t>
      </w:r>
      <w:r w:rsidRPr="00743DB4">
        <w:rPr>
          <w:rFonts w:ascii="宋体" w:hAnsi="宋体" w:hint="eastAsia"/>
          <w:szCs w:val="21"/>
        </w:rPr>
        <w:t>：学校内实际所用的专业名称。</w:t>
      </w:r>
      <w:r w:rsidR="00EA4837" w:rsidRPr="00743DB4">
        <w:rPr>
          <w:rFonts w:ascii="宋体" w:hAnsi="宋体" w:hint="eastAsia"/>
          <w:b/>
          <w:color w:val="FF0000"/>
          <w:szCs w:val="21"/>
          <w:highlight w:val="lightGray"/>
        </w:rPr>
        <w:t>（同专业名称</w:t>
      </w:r>
      <w:r w:rsidR="00B55E49" w:rsidRPr="00743DB4">
        <w:rPr>
          <w:rFonts w:ascii="宋体" w:hAnsi="宋体" w:hint="eastAsia"/>
          <w:b/>
          <w:color w:val="FF0000"/>
          <w:szCs w:val="21"/>
          <w:highlight w:val="lightGray"/>
        </w:rPr>
        <w:t>，可不填写</w:t>
      </w:r>
      <w:r w:rsidR="00EA4837" w:rsidRPr="00743DB4">
        <w:rPr>
          <w:rFonts w:ascii="宋体" w:hAnsi="宋体" w:hint="eastAsia"/>
          <w:b/>
          <w:color w:val="FF0000"/>
          <w:szCs w:val="21"/>
          <w:highlight w:val="lightGray"/>
        </w:rPr>
        <w:t>）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/>
          <w:b/>
          <w:szCs w:val="21"/>
        </w:rPr>
        <w:t>专业名称：</w:t>
      </w:r>
      <w:r w:rsidRPr="00743DB4">
        <w:rPr>
          <w:rFonts w:ascii="宋体" w:hAnsi="宋体"/>
          <w:szCs w:val="21"/>
        </w:rPr>
        <w:t>各院系</w:t>
      </w:r>
      <w:r w:rsidRPr="00743DB4">
        <w:rPr>
          <w:rFonts w:ascii="宋体" w:hAnsi="宋体" w:hint="eastAsia"/>
          <w:szCs w:val="21"/>
        </w:rPr>
        <w:t>现设</w:t>
      </w:r>
      <w:r w:rsidRPr="00743DB4">
        <w:rPr>
          <w:rFonts w:ascii="宋体" w:hAnsi="宋体"/>
          <w:szCs w:val="21"/>
        </w:rPr>
        <w:t>本科专业</w:t>
      </w:r>
      <w:r w:rsidRPr="00743DB4">
        <w:rPr>
          <w:rFonts w:ascii="宋体" w:hAnsi="宋体" w:hint="eastAsia"/>
          <w:szCs w:val="21"/>
        </w:rPr>
        <w:t>在</w:t>
      </w:r>
      <w:r w:rsidRPr="00743DB4">
        <w:rPr>
          <w:rFonts w:ascii="宋体" w:hAnsi="宋体"/>
          <w:szCs w:val="21"/>
        </w:rPr>
        <w:t>《</w:t>
      </w:r>
      <w:r w:rsidRPr="00743DB4">
        <w:rPr>
          <w:rFonts w:ascii="宋体" w:hAnsi="宋体" w:hint="eastAsia"/>
          <w:szCs w:val="21"/>
        </w:rPr>
        <w:t>普通</w:t>
      </w:r>
      <w:r w:rsidRPr="00743DB4">
        <w:rPr>
          <w:rFonts w:ascii="宋体" w:hAnsi="宋体"/>
          <w:szCs w:val="21"/>
        </w:rPr>
        <w:t>高等学校本科专业目录》</w:t>
      </w:r>
      <w:r w:rsidRPr="00743DB4">
        <w:rPr>
          <w:rFonts w:ascii="宋体" w:hAnsi="宋体" w:hint="eastAsia"/>
          <w:szCs w:val="21"/>
        </w:rPr>
        <w:t>中对应的专业</w:t>
      </w:r>
      <w:r w:rsidRPr="00743DB4">
        <w:rPr>
          <w:rFonts w:ascii="宋体" w:hAnsi="宋体"/>
          <w:szCs w:val="21"/>
        </w:rPr>
        <w:t>名称</w:t>
      </w:r>
      <w:r w:rsidRPr="00743DB4">
        <w:rPr>
          <w:rFonts w:ascii="宋体" w:hAnsi="宋体" w:hint="eastAsia"/>
          <w:szCs w:val="21"/>
        </w:rPr>
        <w:t>，</w:t>
      </w:r>
      <w:bookmarkStart w:id="2" w:name="_GoBack"/>
      <w:r w:rsidRPr="00743DB4">
        <w:rPr>
          <w:rFonts w:ascii="宋体" w:hAnsi="宋体"/>
          <w:szCs w:val="21"/>
        </w:rPr>
        <w:t>按</w:t>
      </w:r>
      <w:r w:rsidRPr="00743DB4">
        <w:rPr>
          <w:rFonts w:ascii="宋体" w:hAnsi="宋体" w:hint="eastAsia"/>
          <w:szCs w:val="21"/>
        </w:rPr>
        <w:t>实际所用</w:t>
      </w:r>
      <w:r w:rsidRPr="00743DB4">
        <w:rPr>
          <w:rFonts w:ascii="宋体" w:hAnsi="宋体"/>
          <w:szCs w:val="21"/>
        </w:rPr>
        <w:t>《</w:t>
      </w:r>
      <w:r w:rsidRPr="00743DB4">
        <w:rPr>
          <w:rFonts w:ascii="宋体" w:hAnsi="宋体" w:hint="eastAsia"/>
          <w:szCs w:val="21"/>
        </w:rPr>
        <w:t>普通</w:t>
      </w:r>
      <w:r w:rsidRPr="00743DB4">
        <w:rPr>
          <w:rFonts w:ascii="宋体" w:hAnsi="宋体"/>
          <w:szCs w:val="21"/>
        </w:rPr>
        <w:t>高等学校本科专业目录》</w:t>
      </w:r>
      <w:r w:rsidR="007A6816" w:rsidRPr="00743DB4">
        <w:rPr>
          <w:rFonts w:ascii="宋体" w:hAnsi="宋体" w:hint="eastAsia"/>
          <w:szCs w:val="21"/>
        </w:rPr>
        <w:t>（2012版）</w:t>
      </w:r>
      <w:r w:rsidRPr="00743DB4">
        <w:rPr>
          <w:rFonts w:ascii="宋体" w:hAnsi="宋体" w:hint="eastAsia"/>
          <w:szCs w:val="21"/>
        </w:rPr>
        <w:t>版本</w:t>
      </w:r>
      <w:r w:rsidRPr="00743DB4">
        <w:rPr>
          <w:rFonts w:ascii="宋体" w:hAnsi="宋体"/>
          <w:szCs w:val="21"/>
        </w:rPr>
        <w:t>填写</w:t>
      </w:r>
      <w:bookmarkEnd w:id="2"/>
      <w:r w:rsidRPr="00743DB4">
        <w:rPr>
          <w:rFonts w:ascii="宋体" w:hAnsi="宋体"/>
          <w:szCs w:val="21"/>
        </w:rPr>
        <w:t>。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/>
          <w:b/>
          <w:szCs w:val="21"/>
        </w:rPr>
        <w:t>专业代码</w:t>
      </w:r>
      <w:r w:rsidRPr="00743DB4">
        <w:rPr>
          <w:rFonts w:ascii="宋体" w:hAnsi="宋体"/>
          <w:szCs w:val="21"/>
        </w:rPr>
        <w:t>：各院系现设本科专业</w:t>
      </w:r>
      <w:r w:rsidRPr="00743DB4">
        <w:rPr>
          <w:rFonts w:ascii="宋体" w:hAnsi="宋体" w:hint="eastAsia"/>
          <w:szCs w:val="21"/>
        </w:rPr>
        <w:t>在</w:t>
      </w:r>
      <w:r w:rsidRPr="00743DB4">
        <w:rPr>
          <w:rFonts w:ascii="宋体" w:hAnsi="宋体"/>
          <w:szCs w:val="21"/>
        </w:rPr>
        <w:t>《</w:t>
      </w:r>
      <w:r w:rsidRPr="00743DB4">
        <w:rPr>
          <w:rFonts w:ascii="宋体" w:hAnsi="宋体" w:hint="eastAsia"/>
          <w:szCs w:val="21"/>
        </w:rPr>
        <w:t>普通</w:t>
      </w:r>
      <w:r w:rsidRPr="00743DB4">
        <w:rPr>
          <w:rFonts w:ascii="宋体" w:hAnsi="宋体"/>
          <w:szCs w:val="21"/>
        </w:rPr>
        <w:t>高等学校本科专业目录》</w:t>
      </w:r>
      <w:r w:rsidRPr="00743DB4">
        <w:rPr>
          <w:rFonts w:ascii="宋体" w:hAnsi="宋体" w:hint="eastAsia"/>
          <w:szCs w:val="21"/>
        </w:rPr>
        <w:t>中对应的</w:t>
      </w:r>
      <w:r w:rsidRPr="00743DB4">
        <w:rPr>
          <w:rFonts w:ascii="宋体" w:hAnsi="宋体"/>
          <w:szCs w:val="21"/>
        </w:rPr>
        <w:t>专业代码，按</w:t>
      </w:r>
      <w:r w:rsidRPr="00743DB4">
        <w:rPr>
          <w:rFonts w:ascii="宋体" w:hAnsi="宋体" w:hint="eastAsia"/>
          <w:szCs w:val="21"/>
        </w:rPr>
        <w:t>实际所用</w:t>
      </w:r>
      <w:r w:rsidRPr="00743DB4">
        <w:rPr>
          <w:rFonts w:ascii="宋体" w:hAnsi="宋体"/>
          <w:szCs w:val="21"/>
        </w:rPr>
        <w:t>《</w:t>
      </w:r>
      <w:r w:rsidRPr="00743DB4">
        <w:rPr>
          <w:rFonts w:ascii="宋体" w:hAnsi="宋体" w:hint="eastAsia"/>
          <w:szCs w:val="21"/>
        </w:rPr>
        <w:t>普通</w:t>
      </w:r>
      <w:r w:rsidRPr="00743DB4">
        <w:rPr>
          <w:rFonts w:ascii="宋体" w:hAnsi="宋体"/>
          <w:szCs w:val="21"/>
        </w:rPr>
        <w:t>高等学校本科专业目录》</w:t>
      </w:r>
      <w:r w:rsidR="007A6816" w:rsidRPr="00743DB4">
        <w:rPr>
          <w:rFonts w:ascii="宋体" w:hAnsi="宋体" w:hint="eastAsia"/>
          <w:szCs w:val="21"/>
        </w:rPr>
        <w:t>（2012版）</w:t>
      </w:r>
      <w:r w:rsidRPr="00743DB4">
        <w:rPr>
          <w:rFonts w:ascii="宋体" w:hAnsi="宋体" w:hint="eastAsia"/>
          <w:szCs w:val="21"/>
        </w:rPr>
        <w:t>版本</w:t>
      </w:r>
      <w:r w:rsidRPr="00743DB4">
        <w:rPr>
          <w:rFonts w:ascii="宋体" w:hAnsi="宋体"/>
          <w:szCs w:val="21"/>
        </w:rPr>
        <w:t>填写。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 w:hint="eastAsia"/>
          <w:b/>
          <w:szCs w:val="21"/>
        </w:rPr>
        <w:t>代码版本</w:t>
      </w:r>
      <w:r w:rsidRPr="00743DB4">
        <w:rPr>
          <w:rFonts w:ascii="宋体" w:hAnsi="宋体" w:hint="eastAsia"/>
          <w:szCs w:val="21"/>
        </w:rPr>
        <w:t>：选择实际所用的专业代码版本，</w:t>
      </w:r>
      <w:r w:rsidR="00743DB4" w:rsidRPr="00743DB4">
        <w:rPr>
          <w:rFonts w:ascii="宋体" w:hAnsi="宋体" w:hint="eastAsia"/>
          <w:b/>
          <w:color w:val="FF0000"/>
          <w:szCs w:val="21"/>
          <w:highlight w:val="lightGray"/>
        </w:rPr>
        <w:t>（默认“2012”）</w:t>
      </w:r>
    </w:p>
    <w:p w:rsidR="00E61880" w:rsidRPr="00743DB4" w:rsidRDefault="00E61880" w:rsidP="00743DB4">
      <w:pPr>
        <w:spacing w:line="300" w:lineRule="auto"/>
        <w:rPr>
          <w:rFonts w:ascii="宋体" w:hAnsi="宋体"/>
          <w:b/>
          <w:color w:val="FF0000"/>
          <w:szCs w:val="21"/>
          <w:highlight w:val="cyan"/>
        </w:rPr>
      </w:pPr>
      <w:r w:rsidRPr="00743DB4">
        <w:rPr>
          <w:rFonts w:ascii="宋体" w:hAnsi="宋体"/>
          <w:b/>
          <w:szCs w:val="21"/>
        </w:rPr>
        <w:t>专业方向号：</w:t>
      </w:r>
      <w:r w:rsidRPr="00743DB4">
        <w:rPr>
          <w:rFonts w:ascii="宋体" w:hAnsi="宋体"/>
          <w:szCs w:val="21"/>
        </w:rPr>
        <w:t>各院系现设本科专业侧重的</w:t>
      </w:r>
      <w:r w:rsidRPr="00743DB4">
        <w:rPr>
          <w:rFonts w:ascii="宋体" w:hAnsi="宋体" w:hint="eastAsia"/>
          <w:szCs w:val="21"/>
        </w:rPr>
        <w:t>专业</w:t>
      </w:r>
      <w:r w:rsidRPr="00743DB4">
        <w:rPr>
          <w:rFonts w:ascii="宋体" w:hAnsi="宋体"/>
          <w:szCs w:val="21"/>
        </w:rPr>
        <w:t>方向，按学校自编号码填写</w:t>
      </w:r>
      <w:r w:rsidRPr="00743DB4">
        <w:rPr>
          <w:rFonts w:ascii="宋体" w:hAnsi="宋体" w:hint="eastAsia"/>
          <w:szCs w:val="21"/>
        </w:rPr>
        <w:t>，不可多填</w:t>
      </w:r>
      <w:r w:rsidRPr="00743DB4">
        <w:rPr>
          <w:rFonts w:ascii="宋体" w:hAnsi="宋体"/>
          <w:szCs w:val="21"/>
        </w:rPr>
        <w:t>。</w:t>
      </w:r>
      <w:r w:rsidRPr="00743DB4">
        <w:rPr>
          <w:rFonts w:ascii="宋体" w:hAnsi="宋体" w:hint="eastAsia"/>
          <w:szCs w:val="21"/>
        </w:rPr>
        <w:t>未分专业方向的院系可不填。</w:t>
      </w:r>
      <w:r w:rsidR="00EA4837" w:rsidRPr="00743DB4">
        <w:rPr>
          <w:rFonts w:ascii="宋体" w:hAnsi="宋体" w:hint="eastAsia"/>
          <w:b/>
          <w:color w:val="FF0000"/>
          <w:szCs w:val="21"/>
          <w:highlight w:val="lightGray"/>
        </w:rPr>
        <w:t>（此项不填</w:t>
      </w:r>
      <w:r w:rsidR="00B55E49" w:rsidRPr="00743DB4">
        <w:rPr>
          <w:rFonts w:ascii="宋体" w:hAnsi="宋体" w:hint="eastAsia"/>
          <w:b/>
          <w:color w:val="FF0000"/>
          <w:szCs w:val="21"/>
          <w:highlight w:val="lightGray"/>
        </w:rPr>
        <w:t>写</w:t>
      </w:r>
      <w:r w:rsidR="00EA4837" w:rsidRPr="00743DB4">
        <w:rPr>
          <w:rFonts w:ascii="宋体" w:hAnsi="宋体" w:hint="eastAsia"/>
          <w:b/>
          <w:color w:val="FF0000"/>
          <w:szCs w:val="21"/>
          <w:highlight w:val="lightGray"/>
        </w:rPr>
        <w:t>）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 w:hint="eastAsia"/>
          <w:b/>
          <w:szCs w:val="21"/>
        </w:rPr>
        <w:t>专业方向名称：</w:t>
      </w:r>
      <w:r w:rsidRPr="00743DB4">
        <w:rPr>
          <w:rFonts w:ascii="宋体" w:hAnsi="宋体" w:hint="eastAsia"/>
          <w:szCs w:val="21"/>
        </w:rPr>
        <w:t>各</w:t>
      </w:r>
      <w:r w:rsidRPr="00743DB4">
        <w:rPr>
          <w:rFonts w:ascii="宋体" w:hAnsi="宋体"/>
          <w:szCs w:val="21"/>
        </w:rPr>
        <w:t>院系现设本科专业侧重的</w:t>
      </w:r>
      <w:r w:rsidRPr="00743DB4">
        <w:rPr>
          <w:rFonts w:ascii="宋体" w:hAnsi="宋体" w:hint="eastAsia"/>
          <w:szCs w:val="21"/>
        </w:rPr>
        <w:t>专业</w:t>
      </w:r>
      <w:r w:rsidRPr="00743DB4">
        <w:rPr>
          <w:rFonts w:ascii="宋体" w:hAnsi="宋体"/>
          <w:szCs w:val="21"/>
        </w:rPr>
        <w:t>方向</w:t>
      </w:r>
      <w:r w:rsidRPr="00743DB4">
        <w:rPr>
          <w:rFonts w:ascii="宋体" w:hAnsi="宋体" w:hint="eastAsia"/>
          <w:szCs w:val="21"/>
        </w:rPr>
        <w:t>名称。未分专业方向的院系可不填。</w:t>
      </w:r>
      <w:r w:rsidR="00EA4837" w:rsidRPr="00743DB4">
        <w:rPr>
          <w:rFonts w:ascii="宋体" w:hAnsi="宋体" w:hint="eastAsia"/>
          <w:b/>
          <w:color w:val="FF0000"/>
          <w:szCs w:val="21"/>
          <w:highlight w:val="lightGray"/>
        </w:rPr>
        <w:t>（此项不填</w:t>
      </w:r>
      <w:r w:rsidR="00B55E49" w:rsidRPr="00743DB4">
        <w:rPr>
          <w:rFonts w:ascii="宋体" w:hAnsi="宋体" w:hint="eastAsia"/>
          <w:b/>
          <w:color w:val="FF0000"/>
          <w:szCs w:val="21"/>
          <w:highlight w:val="lightGray"/>
        </w:rPr>
        <w:t>写</w:t>
      </w:r>
      <w:r w:rsidR="00EA4837" w:rsidRPr="00743DB4">
        <w:rPr>
          <w:rFonts w:ascii="宋体" w:hAnsi="宋体" w:hint="eastAsia"/>
          <w:b/>
          <w:color w:val="FF0000"/>
          <w:szCs w:val="21"/>
          <w:highlight w:val="lightGray"/>
        </w:rPr>
        <w:t>）</w:t>
      </w:r>
    </w:p>
    <w:p w:rsidR="00B55E49" w:rsidRPr="00743DB4" w:rsidRDefault="00E61880" w:rsidP="00743DB4">
      <w:pPr>
        <w:spacing w:line="300" w:lineRule="auto"/>
        <w:rPr>
          <w:rFonts w:ascii="宋体" w:hAnsi="宋体" w:hint="eastAsia"/>
          <w:szCs w:val="21"/>
        </w:rPr>
      </w:pPr>
      <w:r w:rsidRPr="00743DB4">
        <w:rPr>
          <w:rFonts w:ascii="宋体" w:hAnsi="宋体"/>
          <w:b/>
          <w:color w:val="FF0000"/>
          <w:szCs w:val="21"/>
        </w:rPr>
        <w:t>所属单位号：</w:t>
      </w:r>
      <w:r w:rsidRPr="00743DB4">
        <w:rPr>
          <w:rFonts w:ascii="宋体" w:hAnsi="宋体"/>
          <w:szCs w:val="21"/>
        </w:rPr>
        <w:t>专业所属的学院（系、所）单位号。</w:t>
      </w:r>
      <w:r w:rsidR="00B55E49" w:rsidRPr="00743DB4">
        <w:rPr>
          <w:rFonts w:ascii="宋体" w:hAnsi="宋体" w:hint="eastAsia"/>
          <w:b/>
          <w:color w:val="FF0000"/>
          <w:szCs w:val="21"/>
          <w:highlight w:val="lightGray"/>
        </w:rPr>
        <w:t>（本表</w:t>
      </w:r>
      <w:r w:rsidR="00B55E49" w:rsidRPr="00743DB4">
        <w:rPr>
          <w:rFonts w:ascii="宋体" w:hAnsi="宋体"/>
          <w:b/>
          <w:color w:val="FF0000"/>
          <w:szCs w:val="21"/>
          <w:highlight w:val="lightGray"/>
        </w:rPr>
        <w:t>填写单位名称</w:t>
      </w:r>
      <w:r w:rsidR="00B55E49" w:rsidRPr="00743DB4">
        <w:rPr>
          <w:rFonts w:ascii="宋体" w:hAnsi="宋体" w:hint="eastAsia"/>
          <w:b/>
          <w:color w:val="FF0000"/>
          <w:szCs w:val="21"/>
          <w:highlight w:val="lightGray"/>
        </w:rPr>
        <w:t>）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/>
          <w:b/>
          <w:color w:val="FF0000"/>
          <w:szCs w:val="21"/>
        </w:rPr>
        <w:t>专业带头人：</w:t>
      </w:r>
      <w:r w:rsidRPr="00743DB4">
        <w:rPr>
          <w:rFonts w:ascii="宋体" w:hAnsi="宋体"/>
          <w:szCs w:val="21"/>
        </w:rPr>
        <w:t>指各专业学术带头人。</w:t>
      </w:r>
      <w:r w:rsidR="00B55E49" w:rsidRPr="00743DB4">
        <w:rPr>
          <w:rFonts w:ascii="宋体" w:hAnsi="宋体" w:hint="eastAsia"/>
          <w:b/>
          <w:color w:val="FF0000"/>
          <w:szCs w:val="21"/>
          <w:highlight w:val="lightGray"/>
        </w:rPr>
        <w:t>（本表填写带头人姓名及工资编号）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 w:hint="eastAsia"/>
          <w:b/>
          <w:szCs w:val="21"/>
        </w:rPr>
        <w:t>招生状态：</w:t>
      </w:r>
      <w:r w:rsidRPr="00743DB4">
        <w:rPr>
          <w:rFonts w:ascii="宋体" w:hAnsi="宋体" w:hint="eastAsia"/>
          <w:szCs w:val="21"/>
        </w:rPr>
        <w:t>选择“在招”或“当年停招”。其中，</w:t>
      </w:r>
      <w:r w:rsidRPr="00743DB4">
        <w:rPr>
          <w:rFonts w:ascii="宋体" w:hAnsi="宋体" w:hint="eastAsia"/>
          <w:b/>
          <w:szCs w:val="21"/>
        </w:rPr>
        <w:t>在招</w:t>
      </w:r>
      <w:r w:rsidRPr="00743DB4">
        <w:rPr>
          <w:rFonts w:ascii="宋体" w:hAnsi="宋体" w:hint="eastAsia"/>
          <w:szCs w:val="21"/>
        </w:rPr>
        <w:t>：指统计学年仍继续招生的专业。</w:t>
      </w:r>
      <w:r w:rsidRPr="00743DB4">
        <w:rPr>
          <w:rFonts w:ascii="宋体" w:hAnsi="宋体" w:hint="eastAsia"/>
          <w:b/>
          <w:szCs w:val="21"/>
        </w:rPr>
        <w:t>当年停招</w:t>
      </w:r>
      <w:r w:rsidRPr="00743DB4">
        <w:rPr>
          <w:rFonts w:ascii="宋体" w:hAnsi="宋体" w:hint="eastAsia"/>
          <w:szCs w:val="21"/>
        </w:rPr>
        <w:t>：指仍在办，但统计时点所在的学年已停止招生的专业。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/>
          <w:b/>
          <w:color w:val="FF0000"/>
          <w:szCs w:val="21"/>
        </w:rPr>
        <w:t>专业特色：</w:t>
      </w:r>
      <w:r w:rsidRPr="00743DB4">
        <w:rPr>
          <w:rFonts w:ascii="宋体" w:hAnsi="宋体"/>
          <w:szCs w:val="21"/>
        </w:rPr>
        <w:t>指该专业在人才培养、师资队伍、教学条件等各方面的优势与特色，字数在300字以内。</w:t>
      </w:r>
    </w:p>
    <w:p w:rsidR="00F573A7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 w:hint="eastAsia"/>
          <w:b/>
          <w:color w:val="FF0000"/>
          <w:szCs w:val="21"/>
        </w:rPr>
        <w:t>专业培养目标：</w:t>
      </w:r>
      <w:r w:rsidRPr="00743DB4">
        <w:rPr>
          <w:rFonts w:ascii="宋体" w:hAnsi="宋体" w:hint="eastAsia"/>
          <w:szCs w:val="21"/>
        </w:rPr>
        <w:t>该专业的培养目标，不超过50个字，必填。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 w:hint="eastAsia"/>
          <w:b/>
          <w:szCs w:val="21"/>
        </w:rPr>
        <w:t>学制:</w:t>
      </w:r>
      <w:r w:rsidRPr="00743DB4">
        <w:rPr>
          <w:rFonts w:ascii="宋体" w:hAnsi="宋体" w:hint="eastAsia"/>
          <w:szCs w:val="21"/>
        </w:rPr>
        <w:t>指专业设置中规定的学制数，填写阿拉伯数字。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/>
          <w:b/>
          <w:szCs w:val="21"/>
        </w:rPr>
        <w:t>专业设置年份：</w:t>
      </w:r>
      <w:r w:rsidRPr="00743DB4">
        <w:rPr>
          <w:rFonts w:ascii="宋体" w:hAnsi="宋体" w:hint="eastAsia"/>
          <w:szCs w:val="21"/>
        </w:rPr>
        <w:t>按教育行政部门批准招生的时间填写。专业名称根据2012年专业目录进行相应调整的专业，按照原专业设置的时间填写，多个专业合并调整的按照最早设置的专业设置时间填写</w:t>
      </w:r>
      <w:r w:rsidRPr="00743DB4">
        <w:rPr>
          <w:rFonts w:ascii="宋体" w:hAnsi="宋体"/>
          <w:szCs w:val="21"/>
        </w:rPr>
        <w:t>。</w:t>
      </w:r>
    </w:p>
    <w:p w:rsidR="00E61880" w:rsidRPr="00743DB4" w:rsidRDefault="00E61880" w:rsidP="00743DB4">
      <w:pPr>
        <w:spacing w:line="300" w:lineRule="auto"/>
        <w:rPr>
          <w:rFonts w:ascii="宋体" w:hAnsi="宋体"/>
          <w:color w:val="FF0000"/>
          <w:szCs w:val="21"/>
        </w:rPr>
      </w:pPr>
      <w:r w:rsidRPr="00743DB4">
        <w:rPr>
          <w:rFonts w:ascii="宋体" w:hAnsi="宋体"/>
          <w:b/>
          <w:color w:val="FF0000"/>
          <w:szCs w:val="21"/>
        </w:rPr>
        <w:t>新专业：</w:t>
      </w:r>
      <w:r w:rsidRPr="00743DB4">
        <w:rPr>
          <w:rFonts w:ascii="宋体" w:hAnsi="宋体"/>
          <w:color w:val="FF0000"/>
          <w:szCs w:val="21"/>
        </w:rPr>
        <w:t>指教育部或省级教育行政部门批准设置的、毕业生不满3届的专业。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/>
          <w:b/>
          <w:szCs w:val="21"/>
        </w:rPr>
        <w:t>专业培养计划学时与学分：</w:t>
      </w:r>
      <w:r w:rsidRPr="00743DB4">
        <w:rPr>
          <w:rFonts w:ascii="宋体" w:hAnsi="宋体"/>
          <w:szCs w:val="21"/>
        </w:rPr>
        <w:t>分别统计各专业培养计划所规定的所有教学活动的</w:t>
      </w:r>
      <w:r w:rsidRPr="00743DB4">
        <w:rPr>
          <w:rFonts w:ascii="宋体" w:hAnsi="宋体" w:hint="eastAsia"/>
          <w:szCs w:val="21"/>
        </w:rPr>
        <w:t>毕业最低</w:t>
      </w:r>
      <w:r w:rsidRPr="00743DB4">
        <w:rPr>
          <w:rFonts w:ascii="宋体" w:hAnsi="宋体"/>
          <w:szCs w:val="21"/>
        </w:rPr>
        <w:t>总学时数及总学分数。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/>
          <w:b/>
          <w:szCs w:val="21"/>
        </w:rPr>
        <w:t>必修课学时数、学分数：</w:t>
      </w:r>
      <w:r w:rsidRPr="00743DB4">
        <w:rPr>
          <w:rFonts w:ascii="宋体" w:hAnsi="宋体"/>
          <w:szCs w:val="21"/>
        </w:rPr>
        <w:t>分别统计专业计划规定的必修课（即公共必修课和专业必修课）的</w:t>
      </w:r>
      <w:r w:rsidRPr="00743DB4">
        <w:rPr>
          <w:rFonts w:ascii="宋体" w:hAnsi="宋体" w:hint="eastAsia"/>
          <w:szCs w:val="21"/>
        </w:rPr>
        <w:t>毕业最低</w:t>
      </w:r>
      <w:r w:rsidRPr="00743DB4">
        <w:rPr>
          <w:rFonts w:ascii="宋体" w:hAnsi="宋体"/>
          <w:szCs w:val="21"/>
        </w:rPr>
        <w:t>总学时数和总学分数。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/>
          <w:b/>
          <w:szCs w:val="21"/>
        </w:rPr>
        <w:t>选修课学时数、学分数：</w:t>
      </w:r>
      <w:r w:rsidRPr="00743DB4">
        <w:rPr>
          <w:rFonts w:ascii="宋体" w:hAnsi="宋体"/>
          <w:szCs w:val="21"/>
        </w:rPr>
        <w:t>分别统计</w:t>
      </w:r>
      <w:r w:rsidRPr="00743DB4">
        <w:rPr>
          <w:rFonts w:ascii="宋体" w:hAnsi="宋体" w:hint="eastAsia"/>
          <w:szCs w:val="21"/>
        </w:rPr>
        <w:t>各专业</w:t>
      </w:r>
      <w:r w:rsidRPr="00743DB4">
        <w:rPr>
          <w:rFonts w:ascii="宋体" w:hAnsi="宋体"/>
          <w:szCs w:val="21"/>
        </w:rPr>
        <w:t>选修课（即公共选修课和专业选修课）的</w:t>
      </w:r>
      <w:r w:rsidRPr="00743DB4">
        <w:rPr>
          <w:rFonts w:ascii="宋体" w:hAnsi="宋体" w:hint="eastAsia"/>
          <w:szCs w:val="21"/>
        </w:rPr>
        <w:t>毕业最低</w:t>
      </w:r>
      <w:r w:rsidRPr="00743DB4">
        <w:rPr>
          <w:rFonts w:ascii="宋体" w:hAnsi="宋体"/>
          <w:szCs w:val="21"/>
        </w:rPr>
        <w:t>总学时数和总学分数。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/>
          <w:b/>
          <w:szCs w:val="21"/>
        </w:rPr>
        <w:t>课内教学</w:t>
      </w:r>
      <w:r w:rsidRPr="00743DB4">
        <w:rPr>
          <w:rFonts w:ascii="宋体" w:hAnsi="宋体" w:hint="eastAsia"/>
          <w:b/>
          <w:szCs w:val="21"/>
        </w:rPr>
        <w:t>学时数、</w:t>
      </w:r>
      <w:r w:rsidRPr="00743DB4">
        <w:rPr>
          <w:rFonts w:ascii="宋体" w:hAnsi="宋体"/>
          <w:b/>
          <w:szCs w:val="21"/>
        </w:rPr>
        <w:t>学分数：</w:t>
      </w:r>
      <w:r w:rsidRPr="00743DB4">
        <w:rPr>
          <w:rFonts w:ascii="宋体" w:hAnsi="宋体"/>
          <w:szCs w:val="21"/>
        </w:rPr>
        <w:t>分别统计各专业培养计划所规定的课内教学活动（包括理论教学和课内实践</w:t>
      </w:r>
      <w:r w:rsidRPr="00743DB4">
        <w:rPr>
          <w:rFonts w:ascii="宋体" w:hAnsi="宋体" w:hint="eastAsia"/>
          <w:szCs w:val="21"/>
        </w:rPr>
        <w:t>、实验</w:t>
      </w:r>
      <w:r w:rsidRPr="00743DB4">
        <w:rPr>
          <w:rFonts w:ascii="宋体" w:hAnsi="宋体"/>
          <w:szCs w:val="21"/>
        </w:rPr>
        <w:t>教学）的</w:t>
      </w:r>
      <w:r w:rsidRPr="00743DB4">
        <w:rPr>
          <w:rFonts w:ascii="宋体" w:hAnsi="宋体" w:hint="eastAsia"/>
          <w:szCs w:val="21"/>
        </w:rPr>
        <w:t>毕业最低总学时、</w:t>
      </w:r>
      <w:r w:rsidRPr="00743DB4">
        <w:rPr>
          <w:rFonts w:ascii="宋体" w:hAnsi="宋体"/>
          <w:szCs w:val="21"/>
        </w:rPr>
        <w:t>总学分数。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/>
          <w:b/>
          <w:szCs w:val="21"/>
        </w:rPr>
        <w:t>实验教学</w:t>
      </w:r>
      <w:r w:rsidRPr="00743DB4">
        <w:rPr>
          <w:rFonts w:ascii="宋体" w:hAnsi="宋体" w:hint="eastAsia"/>
          <w:b/>
          <w:szCs w:val="21"/>
        </w:rPr>
        <w:t>学时数、</w:t>
      </w:r>
      <w:r w:rsidRPr="00743DB4">
        <w:rPr>
          <w:rFonts w:ascii="宋体" w:hAnsi="宋体"/>
          <w:b/>
          <w:szCs w:val="21"/>
        </w:rPr>
        <w:t>学分数：</w:t>
      </w:r>
      <w:r w:rsidRPr="00743DB4">
        <w:rPr>
          <w:rFonts w:ascii="宋体" w:hAnsi="宋体"/>
          <w:szCs w:val="21"/>
        </w:rPr>
        <w:t>分别统计各专业培养计划所规定的实验教学活动（即独立设置的实验）的</w:t>
      </w:r>
      <w:r w:rsidRPr="00743DB4">
        <w:rPr>
          <w:rFonts w:ascii="宋体" w:hAnsi="宋体" w:hint="eastAsia"/>
          <w:szCs w:val="21"/>
        </w:rPr>
        <w:t>毕业最低总学时、</w:t>
      </w:r>
      <w:r w:rsidRPr="00743DB4">
        <w:rPr>
          <w:rFonts w:ascii="宋体" w:hAnsi="宋体"/>
          <w:szCs w:val="21"/>
        </w:rPr>
        <w:t>总学分数。</w:t>
      </w:r>
    </w:p>
    <w:p w:rsidR="00E61880" w:rsidRPr="00743DB4" w:rsidRDefault="00E61880" w:rsidP="00743DB4">
      <w:pPr>
        <w:spacing w:line="300" w:lineRule="auto"/>
        <w:rPr>
          <w:rFonts w:ascii="宋体" w:hAnsi="宋体"/>
          <w:szCs w:val="21"/>
        </w:rPr>
      </w:pPr>
      <w:r w:rsidRPr="00743DB4">
        <w:rPr>
          <w:rFonts w:ascii="宋体" w:hAnsi="宋体"/>
          <w:b/>
          <w:szCs w:val="21"/>
        </w:rPr>
        <w:t>集中性实践教学环节学分数：</w:t>
      </w:r>
      <w:r w:rsidRPr="00743DB4">
        <w:rPr>
          <w:rFonts w:ascii="宋体" w:hAnsi="宋体"/>
          <w:szCs w:val="21"/>
        </w:rPr>
        <w:t>分别统计各专业培养计划所规定的集中实施的实践教学活动（包括见习、实习、毕业设计、毕业论文、社会调查等）的</w:t>
      </w:r>
      <w:r w:rsidRPr="00743DB4">
        <w:rPr>
          <w:rFonts w:ascii="宋体" w:hAnsi="宋体" w:hint="eastAsia"/>
          <w:szCs w:val="21"/>
        </w:rPr>
        <w:t>毕业最低总</w:t>
      </w:r>
      <w:r w:rsidRPr="00743DB4">
        <w:rPr>
          <w:rFonts w:ascii="宋体" w:hAnsi="宋体"/>
          <w:szCs w:val="21"/>
        </w:rPr>
        <w:t>学分数。</w:t>
      </w:r>
    </w:p>
    <w:p w:rsidR="00CE5468" w:rsidRPr="00E61880" w:rsidRDefault="00E61880" w:rsidP="00743DB4">
      <w:pPr>
        <w:spacing w:line="300" w:lineRule="auto"/>
      </w:pPr>
      <w:r w:rsidRPr="00743DB4">
        <w:rPr>
          <w:rFonts w:ascii="宋体" w:hAnsi="宋体"/>
          <w:b/>
          <w:szCs w:val="21"/>
        </w:rPr>
        <w:t>课外科技活动学分数：</w:t>
      </w:r>
      <w:r w:rsidRPr="00743DB4">
        <w:rPr>
          <w:rFonts w:ascii="宋体" w:hAnsi="宋体"/>
          <w:szCs w:val="21"/>
        </w:rPr>
        <w:t>分别统计各专业培养计划所规定的课外科技活动的</w:t>
      </w:r>
      <w:r w:rsidRPr="00743DB4">
        <w:rPr>
          <w:rFonts w:ascii="宋体" w:hAnsi="宋体" w:hint="eastAsia"/>
          <w:szCs w:val="21"/>
        </w:rPr>
        <w:t>毕业最低</w:t>
      </w:r>
      <w:r w:rsidRPr="00743DB4">
        <w:rPr>
          <w:rFonts w:ascii="宋体" w:hAnsi="宋体"/>
          <w:szCs w:val="21"/>
        </w:rPr>
        <w:t>总学分数。</w:t>
      </w:r>
    </w:p>
    <w:sectPr w:rsidR="00CE5468" w:rsidRPr="00E61880" w:rsidSect="00B55E49">
      <w:pgSz w:w="16838" w:h="11906" w:orient="landscape" w:code="9"/>
      <w:pgMar w:top="1418" w:right="1134" w:bottom="567" w:left="1134" w:header="851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71854"/>
    <w:multiLevelType w:val="hybridMultilevel"/>
    <w:tmpl w:val="E8C2EC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1480F"/>
    <w:multiLevelType w:val="hybridMultilevel"/>
    <w:tmpl w:val="9C7CBD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80"/>
    <w:rsid w:val="001177B0"/>
    <w:rsid w:val="00141882"/>
    <w:rsid w:val="001E67BC"/>
    <w:rsid w:val="00743DB4"/>
    <w:rsid w:val="007A6816"/>
    <w:rsid w:val="00B55E49"/>
    <w:rsid w:val="00B56374"/>
    <w:rsid w:val="00BE5783"/>
    <w:rsid w:val="00C84D82"/>
    <w:rsid w:val="00C9053C"/>
    <w:rsid w:val="00CE5468"/>
    <w:rsid w:val="00CE7A10"/>
    <w:rsid w:val="00DC64F6"/>
    <w:rsid w:val="00E61880"/>
    <w:rsid w:val="00EA4837"/>
    <w:rsid w:val="00F573A7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49FC8-C31C-4C2F-B69A-FECE9410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8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1"/>
    <w:uiPriority w:val="99"/>
    <w:qFormat/>
    <w:rsid w:val="00E61880"/>
    <w:pPr>
      <w:keepNext/>
      <w:keepLines/>
      <w:spacing w:before="20" w:after="2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E6188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uiPriority w:val="99"/>
    <w:locked/>
    <w:rsid w:val="00E61880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A68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C4C43-86E6-4D32-A06A-E2013CFD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220</Words>
  <Characters>1255</Characters>
  <Application>Microsoft Office Word</Application>
  <DocSecurity>0</DocSecurity>
  <Lines>10</Lines>
  <Paragraphs>2</Paragraphs>
  <ScaleCrop>false</ScaleCrop>
  <Company>HBU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SHIRY</dc:creator>
  <cp:keywords/>
  <dc:description/>
  <cp:lastModifiedBy>SHIRY</cp:lastModifiedBy>
  <cp:revision>7</cp:revision>
  <dcterms:created xsi:type="dcterms:W3CDTF">2015-09-22T08:17:00Z</dcterms:created>
  <dcterms:modified xsi:type="dcterms:W3CDTF">2015-09-23T01:22:00Z</dcterms:modified>
</cp:coreProperties>
</file>